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081" w:rsidRDefault="005E1751" w:rsidP="007D7081">
      <w:pPr>
        <w:rPr>
          <w:rFonts w:ascii="Arial" w:hAnsi="Arial" w:cs="Arial"/>
          <w:b/>
          <w:bCs/>
          <w:sz w:val="32"/>
          <w:szCs w:val="22"/>
          <w:lang w:val="id-ID"/>
        </w:rPr>
      </w:pPr>
      <w:r w:rsidRPr="0009718A">
        <w:rPr>
          <w:rFonts w:ascii="Arial" w:hAnsi="Arial" w:cs="Arial"/>
          <w:b/>
          <w:bCs/>
          <w:sz w:val="32"/>
          <w:szCs w:val="22"/>
          <w:lang w:val="id-ID"/>
        </w:rPr>
        <w:t xml:space="preserve">METODE SKORING UNTUK MENILAI </w:t>
      </w:r>
      <w:r w:rsidR="0009718A">
        <w:rPr>
          <w:rFonts w:ascii="Arial" w:hAnsi="Arial" w:cs="Arial"/>
          <w:b/>
          <w:bCs/>
          <w:sz w:val="32"/>
          <w:szCs w:val="22"/>
          <w:lang w:val="id-ID"/>
        </w:rPr>
        <w:t>K</w:t>
      </w:r>
      <w:r w:rsidRPr="0009718A">
        <w:rPr>
          <w:rFonts w:ascii="Arial" w:hAnsi="Arial" w:cs="Arial"/>
          <w:b/>
          <w:bCs/>
          <w:sz w:val="32"/>
          <w:szCs w:val="22"/>
          <w:lang w:val="id-ID"/>
        </w:rPr>
        <w:t>EBERHASILAN PEMBERIAN ASI EKSKLUSIF</w:t>
      </w:r>
    </w:p>
    <w:p w:rsidR="00752206" w:rsidRPr="0009718A" w:rsidRDefault="005E1751" w:rsidP="007D7081">
      <w:pPr>
        <w:rPr>
          <w:rFonts w:ascii="Arial" w:hAnsi="Arial" w:cs="Arial"/>
          <w:b/>
          <w:bCs/>
          <w:sz w:val="32"/>
          <w:szCs w:val="22"/>
          <w:lang w:val="id-ID"/>
        </w:rPr>
      </w:pPr>
      <w:r w:rsidRPr="0009718A">
        <w:rPr>
          <w:rFonts w:ascii="Arial" w:hAnsi="Arial" w:cs="Arial"/>
          <w:b/>
          <w:bCs/>
          <w:sz w:val="32"/>
          <w:szCs w:val="22"/>
          <w:lang w:val="id-ID"/>
        </w:rPr>
        <w:t>DI KABUPATEN BEKASI</w:t>
      </w:r>
    </w:p>
    <w:p w:rsidR="00630543" w:rsidRDefault="00630543" w:rsidP="00630543">
      <w:pPr>
        <w:jc w:val="center"/>
        <w:rPr>
          <w:rFonts w:ascii="Arial" w:hAnsi="Arial" w:cs="Arial"/>
          <w:b/>
          <w:bCs/>
          <w:sz w:val="22"/>
          <w:szCs w:val="22"/>
          <w:lang w:val="id-ID"/>
        </w:rPr>
      </w:pPr>
    </w:p>
    <w:p w:rsidR="0009718A" w:rsidRPr="00171FE0" w:rsidRDefault="0009718A" w:rsidP="00630543">
      <w:pPr>
        <w:jc w:val="center"/>
        <w:rPr>
          <w:rFonts w:ascii="Arial" w:hAnsi="Arial" w:cs="Arial"/>
          <w:b/>
          <w:bCs/>
          <w:sz w:val="22"/>
          <w:szCs w:val="22"/>
          <w:lang w:val="id-ID"/>
        </w:rPr>
      </w:pPr>
    </w:p>
    <w:p w:rsidR="00630543" w:rsidRPr="007D7081" w:rsidRDefault="0093419A" w:rsidP="005E1751">
      <w:pPr>
        <w:pBdr>
          <w:top w:val="single" w:sz="4" w:space="1" w:color="auto"/>
          <w:bottom w:val="single" w:sz="4" w:space="1" w:color="auto"/>
        </w:pBdr>
        <w:jc w:val="center"/>
        <w:rPr>
          <w:rFonts w:ascii="Arial" w:hAnsi="Arial" w:cs="Arial"/>
          <w:b/>
          <w:sz w:val="22"/>
          <w:szCs w:val="22"/>
          <w:lang w:val="id-ID"/>
        </w:rPr>
      </w:pPr>
      <w:r w:rsidRPr="007D7081">
        <w:rPr>
          <w:rFonts w:ascii="Arial" w:hAnsi="Arial" w:cs="Arial"/>
          <w:b/>
          <w:sz w:val="22"/>
          <w:szCs w:val="22"/>
          <w:lang w:val="id-ID"/>
        </w:rPr>
        <w:t>Azriani</w:t>
      </w:r>
      <w:r w:rsidR="001C7A93" w:rsidRPr="007D7081">
        <w:rPr>
          <w:rFonts w:ascii="Arial" w:hAnsi="Arial" w:cs="Arial"/>
          <w:b/>
          <w:sz w:val="22"/>
          <w:szCs w:val="22"/>
          <w:lang w:val="id-ID"/>
        </w:rPr>
        <w:t xml:space="preserve"> D</w:t>
      </w:r>
      <w:r w:rsidR="0009718A" w:rsidRPr="007D7081">
        <w:rPr>
          <w:rFonts w:ascii="Arial" w:hAnsi="Arial" w:cs="Arial"/>
          <w:b/>
          <w:sz w:val="22"/>
          <w:szCs w:val="22"/>
          <w:lang w:val="id-ID"/>
        </w:rPr>
        <w:t>.</w:t>
      </w:r>
      <w:r w:rsidR="0009718A" w:rsidRPr="007D7081">
        <w:rPr>
          <w:rStyle w:val="FootnoteReference"/>
          <w:rFonts w:ascii="Arial" w:hAnsi="Arial" w:cs="Arial"/>
          <w:b/>
          <w:sz w:val="22"/>
          <w:szCs w:val="22"/>
          <w:lang w:val="id-ID"/>
        </w:rPr>
        <w:footnoteReference w:customMarkFollows="1" w:id="2"/>
        <w:t>*</w:t>
      </w:r>
    </w:p>
    <w:p w:rsidR="001C7A93" w:rsidRPr="00171FE0" w:rsidRDefault="00630543" w:rsidP="001C7A93">
      <w:pPr>
        <w:jc w:val="center"/>
        <w:rPr>
          <w:rFonts w:ascii="Arial" w:hAnsi="Arial" w:cs="Arial"/>
          <w:sz w:val="22"/>
          <w:szCs w:val="22"/>
          <w:lang w:val="id-ID"/>
        </w:rPr>
      </w:pPr>
      <w:r w:rsidRPr="00171FE0">
        <w:rPr>
          <w:rFonts w:ascii="Arial" w:hAnsi="Arial" w:cs="Arial"/>
          <w:sz w:val="22"/>
          <w:szCs w:val="22"/>
          <w:lang w:val="id-ID"/>
        </w:rPr>
        <w:t xml:space="preserve"> </w:t>
      </w:r>
    </w:p>
    <w:p w:rsidR="00630543" w:rsidRPr="00171FE0" w:rsidRDefault="00630543" w:rsidP="00630543">
      <w:pPr>
        <w:jc w:val="center"/>
        <w:rPr>
          <w:rFonts w:ascii="Arial" w:hAnsi="Arial" w:cs="Arial"/>
          <w:b/>
          <w:bCs/>
          <w:sz w:val="22"/>
          <w:szCs w:val="22"/>
          <w:lang w:val="id-ID"/>
        </w:rPr>
      </w:pPr>
    </w:p>
    <w:p w:rsidR="003514F2" w:rsidRPr="00171FE0" w:rsidRDefault="003514F2" w:rsidP="003514F2">
      <w:pPr>
        <w:jc w:val="center"/>
        <w:rPr>
          <w:rFonts w:ascii="Arial" w:hAnsi="Arial" w:cs="Arial"/>
          <w:b/>
          <w:sz w:val="20"/>
          <w:szCs w:val="22"/>
          <w:lang w:val="id-ID"/>
        </w:rPr>
      </w:pPr>
      <w:r w:rsidRPr="00171FE0">
        <w:rPr>
          <w:rFonts w:ascii="Arial" w:hAnsi="Arial" w:cs="Arial"/>
          <w:b/>
          <w:sz w:val="20"/>
          <w:szCs w:val="22"/>
          <w:lang w:val="id-ID"/>
        </w:rPr>
        <w:t>ABSTRAK</w:t>
      </w:r>
    </w:p>
    <w:p w:rsidR="005E1751" w:rsidRPr="00171FE0" w:rsidRDefault="005E1751" w:rsidP="003514F2">
      <w:pPr>
        <w:jc w:val="center"/>
        <w:rPr>
          <w:rFonts w:ascii="Arial" w:hAnsi="Arial" w:cs="Arial"/>
          <w:b/>
          <w:sz w:val="20"/>
          <w:szCs w:val="22"/>
          <w:lang w:val="id-ID"/>
        </w:rPr>
      </w:pPr>
    </w:p>
    <w:p w:rsidR="003514F2" w:rsidRPr="00171FE0" w:rsidRDefault="003514F2" w:rsidP="003514F2">
      <w:pPr>
        <w:jc w:val="both"/>
        <w:rPr>
          <w:rFonts w:ascii="Arial" w:hAnsi="Arial" w:cs="Arial"/>
          <w:sz w:val="20"/>
          <w:szCs w:val="22"/>
          <w:lang w:val="id-ID"/>
        </w:rPr>
      </w:pPr>
      <w:r w:rsidRPr="00171FE0">
        <w:rPr>
          <w:rFonts w:ascii="Arial" w:hAnsi="Arial" w:cs="Arial"/>
          <w:sz w:val="20"/>
          <w:szCs w:val="22"/>
          <w:lang w:val="id-ID"/>
        </w:rPr>
        <w:t xml:space="preserve">Pemberian ASI eksklusif merupakan salah satu bentuk perilaku kesehatan yang memberikan manfaat yang besar untuk bayi, ibu dan negara namun angka pemberian ASI eksklusif di Indonesia masih rendah yaitu 32%.   Tujuan penelitian ini adalah untuk menganalisis hubungan usia, pendidikan, pekerjaan, paritas, sikap ibu dan dukungan suami terhadap pemberian ASI eksklusif, dan membentuk metode skoring dari variabel-variabel tersebut. Metode skoring yang terbentuk diharapkan mampu menilai keberhasilan pemberian ASI eksklusif.       </w:t>
      </w:r>
    </w:p>
    <w:p w:rsidR="003514F2" w:rsidRPr="00171FE0" w:rsidRDefault="003514F2" w:rsidP="005E1751">
      <w:pPr>
        <w:jc w:val="both"/>
        <w:rPr>
          <w:rFonts w:ascii="Arial" w:hAnsi="Arial" w:cs="Arial"/>
          <w:sz w:val="20"/>
          <w:szCs w:val="22"/>
          <w:lang w:val="id-ID"/>
        </w:rPr>
      </w:pPr>
      <w:r w:rsidRPr="00171FE0">
        <w:rPr>
          <w:rFonts w:ascii="Arial" w:hAnsi="Arial" w:cs="Arial"/>
          <w:sz w:val="20"/>
          <w:szCs w:val="22"/>
          <w:lang w:val="id-ID"/>
        </w:rPr>
        <w:t>Jenis penelitian ini adalah potong silang</w:t>
      </w:r>
      <w:r w:rsidRPr="00171FE0">
        <w:rPr>
          <w:rFonts w:ascii="Arial" w:hAnsi="Arial" w:cs="Arial"/>
          <w:i/>
          <w:sz w:val="20"/>
          <w:szCs w:val="22"/>
          <w:lang w:val="id-ID"/>
        </w:rPr>
        <w:t>.</w:t>
      </w:r>
      <w:r w:rsidRPr="00171FE0">
        <w:rPr>
          <w:rFonts w:ascii="Arial" w:hAnsi="Arial" w:cs="Arial"/>
          <w:sz w:val="20"/>
          <w:szCs w:val="22"/>
          <w:lang w:val="id-ID"/>
        </w:rPr>
        <w:t xml:space="preserve"> Sampel penelitian 156 ibu menyusui yang berada di Kabupaten Bekasi, dengan menggunakan teknik cluster random sampling untuk kecamatan, sedangkan untuk kelurahan,  posyandu, dan responden diambil secara simple</w:t>
      </w:r>
      <w:r w:rsidRPr="00171FE0">
        <w:rPr>
          <w:rFonts w:ascii="Arial" w:hAnsi="Arial" w:cs="Arial"/>
          <w:i/>
          <w:sz w:val="20"/>
          <w:szCs w:val="22"/>
          <w:lang w:val="id-ID"/>
        </w:rPr>
        <w:t xml:space="preserve"> random sampling</w:t>
      </w:r>
      <w:r w:rsidRPr="00171FE0">
        <w:rPr>
          <w:rFonts w:ascii="Arial" w:hAnsi="Arial" w:cs="Arial"/>
          <w:sz w:val="20"/>
          <w:szCs w:val="22"/>
          <w:lang w:val="id-ID"/>
        </w:rPr>
        <w:t xml:space="preserve">. Variabel usia, pendidikan, pekerjaan dan paritas diambil dengan menggunakan kuesioner, dan untuk variabel sikap ibu dan dukungan suami diukur dengan skala Likert 1-5. Analisis data menggunakan uji Chi Kuadrat. Skoring ditentukan berdasarkan rasio prevalensi dari masing-masing variabel, selanjutnya dianalisis dengan menggunakan </w:t>
      </w:r>
      <w:r w:rsidRPr="00171FE0">
        <w:rPr>
          <w:rFonts w:ascii="Arial" w:hAnsi="Arial" w:cs="Arial"/>
          <w:i/>
          <w:sz w:val="20"/>
          <w:szCs w:val="22"/>
          <w:lang w:val="id-ID"/>
        </w:rPr>
        <w:t>Receiver Operation Characteristic Curve</w:t>
      </w:r>
      <w:r w:rsidRPr="00171FE0">
        <w:rPr>
          <w:rFonts w:ascii="Arial" w:hAnsi="Arial" w:cs="Arial"/>
          <w:sz w:val="20"/>
          <w:szCs w:val="22"/>
          <w:lang w:val="id-ID"/>
        </w:rPr>
        <w:t>.  Skoring diujikan kembali dengan menggunakan uji chi kuadrat, selanjutnya dicari nilai sensitifitas dan akurasi dari metode skoring yang terbentuk.</w:t>
      </w:r>
    </w:p>
    <w:p w:rsidR="003514F2" w:rsidRPr="00171FE0" w:rsidRDefault="003514F2" w:rsidP="005E1751">
      <w:pPr>
        <w:jc w:val="both"/>
        <w:rPr>
          <w:rFonts w:ascii="Arial" w:hAnsi="Arial" w:cs="Arial"/>
          <w:sz w:val="20"/>
          <w:szCs w:val="22"/>
          <w:lang w:val="id-ID"/>
        </w:rPr>
      </w:pPr>
      <w:r w:rsidRPr="00171FE0">
        <w:rPr>
          <w:rFonts w:ascii="Arial" w:hAnsi="Arial" w:cs="Arial"/>
          <w:sz w:val="20"/>
          <w:szCs w:val="22"/>
          <w:lang w:val="id-ID"/>
        </w:rPr>
        <w:t xml:space="preserve">Hasil penelitian terdapat hubungan yang bermakna antara pekerjaan, sikap ibu dan dukungan suami dengan perilaku pemberian ASI eksklusif ( </w:t>
      </w:r>
      <w:r w:rsidRPr="00171FE0">
        <w:rPr>
          <w:rFonts w:ascii="Arial" w:hAnsi="Arial" w:cs="Arial"/>
          <w:i/>
          <w:sz w:val="20"/>
          <w:szCs w:val="22"/>
          <w:lang w:val="id-ID"/>
        </w:rPr>
        <w:t>p value &gt; 0,</w:t>
      </w:r>
      <w:r w:rsidRPr="00171FE0">
        <w:rPr>
          <w:rFonts w:ascii="Arial" w:hAnsi="Arial" w:cs="Arial"/>
          <w:sz w:val="20"/>
          <w:szCs w:val="22"/>
          <w:lang w:val="id-ID"/>
        </w:rPr>
        <w:t xml:space="preserve">05). Faktor usia, pendidikan dan paritas tidak berhubungan dengan perilaku pemberian ASI eksklusif. Variabel yang paling dominan berperan terhadap perilaku pemberian ASI eksklusif adalah dukungan suami (RP 5,38). Metode skoring yang terbentuk dari variabel usia, pendidikan, pekerjaan, paritas, sikap ibu dan dukungan suami memiliki nilai akurasi 79,5% dengan sensitifitas 79% dan nilai </w:t>
      </w:r>
      <w:r w:rsidRPr="00171FE0">
        <w:rPr>
          <w:rFonts w:ascii="Arial" w:hAnsi="Arial" w:cs="Arial"/>
          <w:i/>
          <w:sz w:val="20"/>
          <w:szCs w:val="22"/>
          <w:lang w:val="id-ID"/>
        </w:rPr>
        <w:t>Area Under the Curve</w:t>
      </w:r>
      <w:r w:rsidRPr="00171FE0">
        <w:rPr>
          <w:rFonts w:ascii="Arial" w:hAnsi="Arial" w:cs="Arial"/>
          <w:sz w:val="20"/>
          <w:szCs w:val="22"/>
          <w:lang w:val="id-ID"/>
        </w:rPr>
        <w:t xml:space="preserve"> (</w:t>
      </w:r>
      <w:r w:rsidRPr="00171FE0">
        <w:rPr>
          <w:rFonts w:ascii="Arial" w:hAnsi="Arial" w:cs="Arial"/>
          <w:i/>
          <w:sz w:val="20"/>
          <w:szCs w:val="22"/>
          <w:lang w:val="id-ID"/>
        </w:rPr>
        <w:t>AUC</w:t>
      </w:r>
      <w:r w:rsidRPr="00171FE0">
        <w:rPr>
          <w:rFonts w:ascii="Arial" w:hAnsi="Arial" w:cs="Arial"/>
          <w:sz w:val="20"/>
          <w:szCs w:val="22"/>
          <w:lang w:val="id-ID"/>
        </w:rPr>
        <w:t xml:space="preserve">) 87,7%. </w:t>
      </w:r>
    </w:p>
    <w:p w:rsidR="003514F2" w:rsidRPr="00171FE0" w:rsidRDefault="003514F2" w:rsidP="005E1751">
      <w:pPr>
        <w:jc w:val="both"/>
        <w:rPr>
          <w:rFonts w:ascii="Arial" w:hAnsi="Arial" w:cs="Arial"/>
          <w:sz w:val="20"/>
          <w:szCs w:val="22"/>
          <w:lang w:val="id-ID"/>
        </w:rPr>
      </w:pPr>
      <w:r w:rsidRPr="00171FE0">
        <w:rPr>
          <w:rFonts w:ascii="Arial" w:hAnsi="Arial" w:cs="Arial"/>
          <w:sz w:val="20"/>
          <w:szCs w:val="22"/>
          <w:lang w:val="id-ID"/>
        </w:rPr>
        <w:t>Metode skoring yang terbentuk memiliki nilai akurasi dan sensitifitas yang baik sehingga bisa digunakan untuk menilai keberhasilan pemberian ASI eksklusif. Perlu diteliti lebih lanjut tingkat keberhasilan metode skoring yang terbentuk dengan desain yang lebih baik.</w:t>
      </w:r>
    </w:p>
    <w:p w:rsidR="003514F2" w:rsidRPr="00171FE0" w:rsidRDefault="003514F2" w:rsidP="005E1751">
      <w:pPr>
        <w:jc w:val="both"/>
        <w:rPr>
          <w:rFonts w:ascii="Arial" w:hAnsi="Arial" w:cs="Arial"/>
          <w:sz w:val="20"/>
          <w:szCs w:val="22"/>
          <w:lang w:val="id-ID"/>
        </w:rPr>
      </w:pPr>
      <w:r w:rsidRPr="00171FE0">
        <w:rPr>
          <w:rFonts w:ascii="Arial" w:hAnsi="Arial" w:cs="Arial"/>
          <w:sz w:val="20"/>
          <w:szCs w:val="22"/>
          <w:lang w:val="id-ID"/>
        </w:rPr>
        <w:t>Kata Kunci: ASI Eksklusif,  Dukungan Suami, Metode Skoring, Paritas, Pekerjaan, Pendidikan, Sikap Ibu, Usia.</w:t>
      </w:r>
    </w:p>
    <w:p w:rsidR="003514F2" w:rsidRPr="00171FE0" w:rsidRDefault="003514F2" w:rsidP="005E1751">
      <w:pPr>
        <w:rPr>
          <w:rFonts w:ascii="Arial" w:hAnsi="Arial" w:cs="Arial"/>
          <w:sz w:val="20"/>
          <w:szCs w:val="22"/>
          <w:lang w:val="id-ID"/>
        </w:rPr>
      </w:pPr>
    </w:p>
    <w:p w:rsidR="003514F2" w:rsidRPr="00171FE0" w:rsidRDefault="003514F2" w:rsidP="005E1751">
      <w:pPr>
        <w:rPr>
          <w:rFonts w:ascii="Arial" w:hAnsi="Arial" w:cs="Arial"/>
          <w:sz w:val="20"/>
          <w:szCs w:val="22"/>
          <w:lang w:val="id-ID"/>
        </w:rPr>
      </w:pPr>
    </w:p>
    <w:p w:rsidR="003514F2" w:rsidRPr="00171FE0" w:rsidRDefault="003514F2" w:rsidP="005E1751">
      <w:pPr>
        <w:jc w:val="center"/>
        <w:rPr>
          <w:rFonts w:ascii="Arial" w:hAnsi="Arial" w:cs="Arial"/>
          <w:i/>
          <w:sz w:val="20"/>
          <w:szCs w:val="22"/>
          <w:lang w:val="id-ID"/>
        </w:rPr>
      </w:pPr>
      <w:r w:rsidRPr="00171FE0">
        <w:rPr>
          <w:rFonts w:ascii="Arial" w:hAnsi="Arial" w:cs="Arial"/>
          <w:i/>
          <w:sz w:val="20"/>
          <w:szCs w:val="22"/>
          <w:lang w:val="id-ID"/>
        </w:rPr>
        <w:t>ABSTRACT</w:t>
      </w:r>
    </w:p>
    <w:p w:rsidR="003514F2" w:rsidRPr="00171FE0" w:rsidRDefault="003514F2" w:rsidP="005E1751">
      <w:pPr>
        <w:jc w:val="both"/>
        <w:rPr>
          <w:rFonts w:ascii="Arial" w:hAnsi="Arial" w:cs="Arial"/>
          <w:i/>
          <w:sz w:val="20"/>
          <w:szCs w:val="22"/>
          <w:lang w:val="id-ID"/>
        </w:rPr>
      </w:pPr>
    </w:p>
    <w:p w:rsidR="003514F2" w:rsidRPr="00171FE0" w:rsidRDefault="003514F2" w:rsidP="005E1751">
      <w:pPr>
        <w:jc w:val="both"/>
        <w:rPr>
          <w:rFonts w:ascii="Arial" w:hAnsi="Arial" w:cs="Arial"/>
          <w:i/>
          <w:sz w:val="20"/>
          <w:szCs w:val="22"/>
        </w:rPr>
      </w:pPr>
      <w:r w:rsidRPr="00171FE0">
        <w:rPr>
          <w:rFonts w:ascii="Arial" w:hAnsi="Arial" w:cs="Arial"/>
          <w:i/>
          <w:sz w:val="20"/>
          <w:szCs w:val="22"/>
        </w:rPr>
        <w:t>Exclusive breastfeeding is one form of health behaviors that provide great benefits for mothers, babies and the stat</w:t>
      </w:r>
      <w:r w:rsidRPr="00171FE0">
        <w:rPr>
          <w:rFonts w:ascii="Arial" w:hAnsi="Arial" w:cs="Arial"/>
          <w:i/>
          <w:sz w:val="20"/>
          <w:szCs w:val="22"/>
          <w:lang w:val="id-ID"/>
        </w:rPr>
        <w:t xml:space="preserve">e, </w:t>
      </w:r>
      <w:r w:rsidRPr="00171FE0">
        <w:rPr>
          <w:rStyle w:val="apple-style-span"/>
          <w:rFonts w:ascii="Arial" w:hAnsi="Arial" w:cs="Arial"/>
          <w:i/>
          <w:color w:val="222222"/>
          <w:sz w:val="20"/>
          <w:szCs w:val="22"/>
        </w:rPr>
        <w:t xml:space="preserve">however , the level of the grant of exclusive breast-fed in indonesia is still low i.e. 32 </w:t>
      </w:r>
      <w:r w:rsidR="00083CFC" w:rsidRPr="00171FE0">
        <w:rPr>
          <w:rStyle w:val="apple-style-span"/>
          <w:rFonts w:ascii="Arial" w:hAnsi="Arial" w:cs="Arial"/>
          <w:i/>
          <w:color w:val="222222"/>
          <w:sz w:val="20"/>
          <w:szCs w:val="22"/>
          <w:lang w:val="id-ID"/>
        </w:rPr>
        <w:t>%</w:t>
      </w:r>
      <w:r w:rsidRPr="00171FE0">
        <w:rPr>
          <w:rFonts w:ascii="Arial" w:hAnsi="Arial" w:cs="Arial"/>
          <w:i/>
          <w:sz w:val="20"/>
          <w:szCs w:val="22"/>
        </w:rPr>
        <w:t>. The purpose of this study is to examine the relationship between age, education, employment, parity, maternal attitude and husband</w:t>
      </w:r>
      <w:r w:rsidRPr="00171FE0">
        <w:rPr>
          <w:rFonts w:ascii="Arial" w:hAnsi="Arial" w:cs="Arial"/>
          <w:i/>
          <w:sz w:val="20"/>
          <w:szCs w:val="22"/>
          <w:lang w:val="id-ID"/>
        </w:rPr>
        <w:t>’s support</w:t>
      </w:r>
      <w:r w:rsidRPr="00171FE0">
        <w:rPr>
          <w:rFonts w:ascii="Arial" w:hAnsi="Arial" w:cs="Arial"/>
          <w:i/>
          <w:sz w:val="20"/>
          <w:szCs w:val="22"/>
        </w:rPr>
        <w:t>, and provide methods for calculating these variables. Established scoring method is expected to assess the success of exclusive breastfeeding.</w:t>
      </w:r>
    </w:p>
    <w:p w:rsidR="003514F2" w:rsidRPr="00171FE0" w:rsidRDefault="003514F2" w:rsidP="005E1751">
      <w:pPr>
        <w:jc w:val="both"/>
        <w:rPr>
          <w:rFonts w:ascii="Arial" w:hAnsi="Arial" w:cs="Arial"/>
          <w:sz w:val="20"/>
          <w:szCs w:val="22"/>
          <w:lang w:val="id-ID" w:eastAsia="id-ID"/>
        </w:rPr>
      </w:pPr>
      <w:r w:rsidRPr="00171FE0">
        <w:rPr>
          <w:rFonts w:ascii="Arial" w:hAnsi="Arial" w:cs="Arial"/>
          <w:i/>
          <w:sz w:val="20"/>
          <w:szCs w:val="22"/>
        </w:rPr>
        <w:t xml:space="preserve">Type of research is a cross sectional study. Study sample were 156 breastfeeding mothers who are in Bekasi, using cluster random sampling technique for the district, while for </w:t>
      </w:r>
      <w:r w:rsidRPr="00171FE0">
        <w:rPr>
          <w:rFonts w:ascii="Arial" w:hAnsi="Arial" w:cs="Arial"/>
          <w:i/>
          <w:sz w:val="20"/>
          <w:szCs w:val="22"/>
          <w:lang w:val="id-ID"/>
        </w:rPr>
        <w:t>village, integrited public health</w:t>
      </w:r>
      <w:r w:rsidRPr="00171FE0">
        <w:rPr>
          <w:rFonts w:ascii="Arial" w:hAnsi="Arial" w:cs="Arial"/>
          <w:i/>
          <w:sz w:val="20"/>
          <w:szCs w:val="22"/>
        </w:rPr>
        <w:t xml:space="preserve">, and respondents </w:t>
      </w:r>
      <w:r w:rsidRPr="00171FE0">
        <w:rPr>
          <w:rFonts w:ascii="Arial" w:hAnsi="Arial" w:cs="Arial"/>
          <w:i/>
          <w:sz w:val="20"/>
          <w:szCs w:val="22"/>
          <w:lang w:val="id-ID"/>
        </w:rPr>
        <w:t>with simple random sampling</w:t>
      </w:r>
      <w:r w:rsidRPr="00171FE0">
        <w:rPr>
          <w:rFonts w:ascii="Arial" w:hAnsi="Arial" w:cs="Arial"/>
          <w:i/>
          <w:sz w:val="20"/>
          <w:szCs w:val="22"/>
        </w:rPr>
        <w:t xml:space="preserve">. The variable age, education, </w:t>
      </w:r>
      <w:r w:rsidRPr="00171FE0">
        <w:rPr>
          <w:rFonts w:ascii="Arial" w:hAnsi="Arial" w:cs="Arial"/>
          <w:i/>
          <w:sz w:val="20"/>
          <w:szCs w:val="22"/>
          <w:lang w:val="id-ID"/>
        </w:rPr>
        <w:t>employment</w:t>
      </w:r>
      <w:r w:rsidRPr="00171FE0">
        <w:rPr>
          <w:rFonts w:ascii="Arial" w:hAnsi="Arial" w:cs="Arial"/>
          <w:i/>
          <w:sz w:val="20"/>
          <w:szCs w:val="22"/>
        </w:rPr>
        <w:t xml:space="preserve"> and </w:t>
      </w:r>
      <w:r w:rsidRPr="00171FE0">
        <w:rPr>
          <w:rFonts w:ascii="Arial" w:hAnsi="Arial" w:cs="Arial"/>
          <w:i/>
          <w:sz w:val="20"/>
          <w:szCs w:val="22"/>
          <w:lang w:val="id-ID"/>
        </w:rPr>
        <w:t>parity</w:t>
      </w:r>
      <w:r w:rsidRPr="00171FE0">
        <w:rPr>
          <w:rFonts w:ascii="Arial" w:hAnsi="Arial" w:cs="Arial"/>
          <w:i/>
          <w:sz w:val="20"/>
          <w:szCs w:val="22"/>
        </w:rPr>
        <w:t xml:space="preserve"> were taken over by means of a </w:t>
      </w:r>
      <w:r w:rsidRPr="00171FE0">
        <w:rPr>
          <w:rFonts w:ascii="Arial" w:hAnsi="Arial" w:cs="Arial"/>
          <w:i/>
          <w:sz w:val="20"/>
          <w:szCs w:val="22"/>
        </w:rPr>
        <w:lastRenderedPageBreak/>
        <w:t>questionnaire, and the variable attitude and the husband’s  support</w:t>
      </w:r>
      <w:r w:rsidRPr="00171FE0">
        <w:rPr>
          <w:rFonts w:ascii="Arial" w:hAnsi="Arial" w:cs="Arial"/>
          <w:i/>
          <w:sz w:val="20"/>
          <w:szCs w:val="22"/>
          <w:lang w:val="id-ID"/>
        </w:rPr>
        <w:t xml:space="preserve"> </w:t>
      </w:r>
      <w:r w:rsidRPr="00171FE0">
        <w:rPr>
          <w:rFonts w:ascii="Arial" w:hAnsi="Arial" w:cs="Arial"/>
          <w:i/>
          <w:sz w:val="20"/>
          <w:szCs w:val="22"/>
        </w:rPr>
        <w:t xml:space="preserve"> was measured with the scale of 1-5 likert. </w:t>
      </w:r>
      <w:r w:rsidRPr="00171FE0">
        <w:rPr>
          <w:rFonts w:ascii="Arial" w:hAnsi="Arial" w:cs="Arial"/>
          <w:i/>
          <w:sz w:val="20"/>
          <w:szCs w:val="22"/>
          <w:lang w:val="id-ID" w:eastAsia="id-ID"/>
        </w:rPr>
        <w:t>Data analysis using Chi Square test.</w:t>
      </w:r>
      <w:r w:rsidRPr="00171FE0">
        <w:rPr>
          <w:rFonts w:ascii="Arial" w:hAnsi="Arial" w:cs="Arial"/>
          <w:i/>
          <w:sz w:val="20"/>
          <w:szCs w:val="22"/>
        </w:rPr>
        <w:t xml:space="preserve"> Scoring was determined by the ratio of the prevalence of each variabl</w:t>
      </w:r>
      <w:r w:rsidRPr="00171FE0">
        <w:rPr>
          <w:rFonts w:ascii="Arial" w:hAnsi="Arial" w:cs="Arial"/>
          <w:i/>
          <w:sz w:val="20"/>
          <w:szCs w:val="22"/>
          <w:lang w:val="id-ID"/>
        </w:rPr>
        <w:t>e and then</w:t>
      </w:r>
      <w:r w:rsidRPr="00171FE0">
        <w:rPr>
          <w:rFonts w:ascii="Arial" w:hAnsi="Arial" w:cs="Arial"/>
          <w:i/>
          <w:sz w:val="20"/>
          <w:szCs w:val="22"/>
        </w:rPr>
        <w:t xml:space="preserve"> assessment using a Receiver Operating Characteristic Curve. Scoring was tested again by using chi square, and find the value of sensitivity and accuracy of the method of assessment forms.</w:t>
      </w:r>
    </w:p>
    <w:p w:rsidR="003514F2" w:rsidRPr="00171FE0" w:rsidRDefault="00083CFC" w:rsidP="005E1751">
      <w:pPr>
        <w:jc w:val="both"/>
        <w:rPr>
          <w:rFonts w:ascii="Arial" w:hAnsi="Arial" w:cs="Arial"/>
          <w:i/>
          <w:sz w:val="20"/>
          <w:szCs w:val="22"/>
          <w:lang w:val="id-ID"/>
        </w:rPr>
      </w:pPr>
      <w:r w:rsidRPr="00171FE0">
        <w:rPr>
          <w:rFonts w:ascii="Arial" w:hAnsi="Arial" w:cs="Arial"/>
          <w:i/>
          <w:sz w:val="20"/>
          <w:szCs w:val="22"/>
          <w:lang w:val="id-ID"/>
        </w:rPr>
        <w:t>T</w:t>
      </w:r>
      <w:r w:rsidR="003514F2" w:rsidRPr="00171FE0">
        <w:rPr>
          <w:rFonts w:ascii="Arial" w:hAnsi="Arial" w:cs="Arial"/>
          <w:i/>
          <w:sz w:val="20"/>
          <w:szCs w:val="22"/>
        </w:rPr>
        <w:t xml:space="preserve">he study found a significant relationship between </w:t>
      </w:r>
      <w:r w:rsidR="003514F2" w:rsidRPr="00171FE0">
        <w:rPr>
          <w:rFonts w:ascii="Arial" w:hAnsi="Arial" w:cs="Arial"/>
          <w:i/>
          <w:sz w:val="20"/>
          <w:szCs w:val="22"/>
          <w:lang w:val="id-ID"/>
        </w:rPr>
        <w:t>employment</w:t>
      </w:r>
      <w:r w:rsidR="003514F2" w:rsidRPr="00171FE0">
        <w:rPr>
          <w:rFonts w:ascii="Arial" w:hAnsi="Arial" w:cs="Arial"/>
          <w:i/>
          <w:sz w:val="20"/>
          <w:szCs w:val="22"/>
        </w:rPr>
        <w:t>, attitude and husband's</w:t>
      </w:r>
      <w:r w:rsidR="003514F2" w:rsidRPr="00171FE0">
        <w:rPr>
          <w:rFonts w:ascii="Arial" w:hAnsi="Arial" w:cs="Arial"/>
          <w:i/>
          <w:sz w:val="20"/>
          <w:szCs w:val="22"/>
          <w:lang w:val="id-ID"/>
        </w:rPr>
        <w:t xml:space="preserve"> support</w:t>
      </w:r>
      <w:r w:rsidR="003514F2" w:rsidRPr="00171FE0">
        <w:rPr>
          <w:rFonts w:ascii="Arial" w:hAnsi="Arial" w:cs="Arial"/>
          <w:i/>
          <w:sz w:val="20"/>
          <w:szCs w:val="22"/>
        </w:rPr>
        <w:t xml:space="preserve"> with the behavior of exclusive breastfeeding</w:t>
      </w:r>
      <w:r w:rsidR="003514F2" w:rsidRPr="00171FE0">
        <w:rPr>
          <w:rFonts w:ascii="Arial" w:hAnsi="Arial" w:cs="Arial"/>
          <w:i/>
          <w:sz w:val="20"/>
          <w:szCs w:val="22"/>
          <w:lang w:val="id-ID"/>
        </w:rPr>
        <w:t xml:space="preserve"> (p value &lt; 0,05). </w:t>
      </w:r>
      <w:r w:rsidR="003514F2" w:rsidRPr="00171FE0">
        <w:rPr>
          <w:rFonts w:ascii="Arial" w:hAnsi="Arial" w:cs="Arial"/>
          <w:i/>
          <w:sz w:val="20"/>
          <w:szCs w:val="22"/>
        </w:rPr>
        <w:t>Age, education and parity are not associated with the behavior of exclusive breastfeeding</w:t>
      </w:r>
      <w:r w:rsidR="003514F2" w:rsidRPr="00171FE0">
        <w:rPr>
          <w:rFonts w:ascii="Arial" w:hAnsi="Arial" w:cs="Arial"/>
          <w:i/>
          <w:sz w:val="20"/>
          <w:szCs w:val="22"/>
          <w:lang w:val="id-ID"/>
        </w:rPr>
        <w:t>.</w:t>
      </w:r>
      <w:r w:rsidR="003514F2" w:rsidRPr="00171FE0">
        <w:rPr>
          <w:rFonts w:ascii="Arial" w:hAnsi="Arial" w:cs="Arial"/>
          <w:i/>
          <w:sz w:val="20"/>
          <w:szCs w:val="22"/>
        </w:rPr>
        <w:t>The most dominant variable contributing to the behavior of exclusive breastfeeding is</w:t>
      </w:r>
      <w:r w:rsidR="003514F2" w:rsidRPr="00171FE0">
        <w:rPr>
          <w:rFonts w:ascii="Arial" w:hAnsi="Arial" w:cs="Arial"/>
          <w:i/>
          <w:sz w:val="20"/>
          <w:szCs w:val="22"/>
          <w:lang w:val="id-ID"/>
        </w:rPr>
        <w:t xml:space="preserve"> </w:t>
      </w:r>
      <w:r w:rsidR="003514F2" w:rsidRPr="00171FE0">
        <w:rPr>
          <w:rFonts w:ascii="Arial" w:hAnsi="Arial" w:cs="Arial"/>
          <w:i/>
          <w:sz w:val="20"/>
          <w:szCs w:val="22"/>
        </w:rPr>
        <w:t>husband</w:t>
      </w:r>
      <w:r w:rsidR="003514F2" w:rsidRPr="00171FE0">
        <w:rPr>
          <w:rFonts w:ascii="Arial" w:hAnsi="Arial" w:cs="Arial"/>
          <w:i/>
          <w:sz w:val="20"/>
          <w:szCs w:val="22"/>
          <w:lang w:val="id-ID"/>
        </w:rPr>
        <w:t>’s support</w:t>
      </w:r>
      <w:r w:rsidR="003514F2" w:rsidRPr="00171FE0">
        <w:rPr>
          <w:rFonts w:ascii="Arial" w:hAnsi="Arial" w:cs="Arial"/>
          <w:i/>
          <w:sz w:val="20"/>
          <w:szCs w:val="22"/>
        </w:rPr>
        <w:t xml:space="preserve"> (RP </w:t>
      </w:r>
      <w:r w:rsidR="003514F2" w:rsidRPr="00171FE0">
        <w:rPr>
          <w:rFonts w:ascii="Arial" w:hAnsi="Arial" w:cs="Arial"/>
          <w:i/>
          <w:sz w:val="20"/>
          <w:szCs w:val="22"/>
          <w:lang w:val="id-ID"/>
        </w:rPr>
        <w:t>5,38</w:t>
      </w:r>
      <w:r w:rsidR="003514F2" w:rsidRPr="00171FE0">
        <w:rPr>
          <w:rFonts w:ascii="Arial" w:hAnsi="Arial" w:cs="Arial"/>
          <w:i/>
          <w:sz w:val="20"/>
          <w:szCs w:val="22"/>
        </w:rPr>
        <w:t>). Scoring methods that are formed from the variables age, education, employment, parity</w:t>
      </w:r>
      <w:r w:rsidR="003514F2" w:rsidRPr="00171FE0">
        <w:rPr>
          <w:rFonts w:ascii="Arial" w:hAnsi="Arial" w:cs="Arial"/>
          <w:i/>
          <w:sz w:val="20"/>
          <w:szCs w:val="22"/>
          <w:lang w:val="id-ID"/>
        </w:rPr>
        <w:t>,</w:t>
      </w:r>
      <w:r w:rsidR="003514F2" w:rsidRPr="00171FE0">
        <w:rPr>
          <w:rFonts w:ascii="Arial" w:hAnsi="Arial" w:cs="Arial"/>
          <w:i/>
          <w:sz w:val="20"/>
          <w:szCs w:val="22"/>
        </w:rPr>
        <w:t xml:space="preserve"> attitudes, mother and support from</w:t>
      </w:r>
      <w:r w:rsidR="003514F2" w:rsidRPr="00171FE0">
        <w:rPr>
          <w:rFonts w:ascii="Arial" w:hAnsi="Arial" w:cs="Arial"/>
          <w:i/>
          <w:sz w:val="20"/>
          <w:szCs w:val="22"/>
          <w:lang w:val="id-ID"/>
        </w:rPr>
        <w:t xml:space="preserve"> her</w:t>
      </w:r>
      <w:r w:rsidR="003514F2" w:rsidRPr="00171FE0">
        <w:rPr>
          <w:rFonts w:ascii="Arial" w:hAnsi="Arial" w:cs="Arial"/>
          <w:i/>
          <w:sz w:val="20"/>
          <w:szCs w:val="22"/>
        </w:rPr>
        <w:t xml:space="preserve"> husband has a value of 79.5% accuracy with a sensitivity of 79% and area under the</w:t>
      </w:r>
      <w:r w:rsidR="003514F2" w:rsidRPr="00171FE0">
        <w:rPr>
          <w:rFonts w:ascii="Arial" w:hAnsi="Arial" w:cs="Arial"/>
          <w:i/>
          <w:sz w:val="20"/>
          <w:szCs w:val="22"/>
          <w:lang w:val="id-ID"/>
        </w:rPr>
        <w:t xml:space="preserve"> curve</w:t>
      </w:r>
      <w:r w:rsidR="003514F2" w:rsidRPr="00171FE0">
        <w:rPr>
          <w:rFonts w:ascii="Arial" w:hAnsi="Arial" w:cs="Arial"/>
          <w:i/>
          <w:sz w:val="20"/>
          <w:szCs w:val="22"/>
        </w:rPr>
        <w:t xml:space="preserve"> (AUC) 87.7</w:t>
      </w:r>
      <w:r w:rsidR="003514F2" w:rsidRPr="00171FE0">
        <w:rPr>
          <w:rFonts w:ascii="Arial" w:hAnsi="Arial" w:cs="Arial"/>
          <w:i/>
          <w:sz w:val="20"/>
          <w:szCs w:val="22"/>
          <w:lang w:val="id-ID"/>
        </w:rPr>
        <w:t>%.</w:t>
      </w:r>
    </w:p>
    <w:p w:rsidR="003514F2" w:rsidRPr="00171FE0" w:rsidRDefault="003514F2" w:rsidP="005E1751">
      <w:pPr>
        <w:jc w:val="both"/>
        <w:rPr>
          <w:rFonts w:ascii="Arial" w:hAnsi="Arial" w:cs="Arial"/>
          <w:i/>
          <w:sz w:val="20"/>
          <w:szCs w:val="22"/>
          <w:lang w:eastAsia="id-ID"/>
        </w:rPr>
      </w:pPr>
      <w:r w:rsidRPr="00171FE0">
        <w:rPr>
          <w:rFonts w:ascii="Arial" w:hAnsi="Arial" w:cs="Arial"/>
          <w:i/>
          <w:sz w:val="20"/>
          <w:szCs w:val="22"/>
        </w:rPr>
        <w:t xml:space="preserve"> Scoring method which is formed has a value of good accuracy and sensitivity so that it can be used to assess the success of exclusive breastfeedin</w:t>
      </w:r>
      <w:r w:rsidRPr="00171FE0">
        <w:rPr>
          <w:rFonts w:ascii="Arial" w:hAnsi="Arial" w:cs="Arial"/>
          <w:i/>
          <w:sz w:val="20"/>
          <w:szCs w:val="22"/>
          <w:lang w:val="id-ID"/>
        </w:rPr>
        <w:t xml:space="preserve">g. </w:t>
      </w:r>
      <w:r w:rsidRPr="00171FE0">
        <w:rPr>
          <w:rFonts w:ascii="Arial" w:hAnsi="Arial" w:cs="Arial"/>
          <w:sz w:val="20"/>
          <w:szCs w:val="22"/>
        </w:rPr>
        <w:t xml:space="preserve"> </w:t>
      </w:r>
      <w:r w:rsidRPr="00171FE0">
        <w:rPr>
          <w:rFonts w:ascii="Arial" w:hAnsi="Arial" w:cs="Arial"/>
          <w:i/>
          <w:sz w:val="20"/>
          <w:szCs w:val="22"/>
        </w:rPr>
        <w:t>Needs further research the success rate established scoring method with a better design.</w:t>
      </w:r>
    </w:p>
    <w:p w:rsidR="003514F2" w:rsidRPr="00171FE0" w:rsidRDefault="003514F2" w:rsidP="005E1751">
      <w:pPr>
        <w:jc w:val="both"/>
        <w:rPr>
          <w:rFonts w:ascii="Arial" w:hAnsi="Arial" w:cs="Arial"/>
          <w:i/>
          <w:sz w:val="20"/>
          <w:szCs w:val="22"/>
          <w:lang w:val="id-ID"/>
        </w:rPr>
      </w:pPr>
    </w:p>
    <w:p w:rsidR="003514F2" w:rsidRPr="00171FE0" w:rsidRDefault="003514F2" w:rsidP="005E1751">
      <w:pPr>
        <w:jc w:val="both"/>
        <w:rPr>
          <w:rFonts w:ascii="Arial" w:hAnsi="Arial" w:cs="Arial"/>
          <w:i/>
          <w:sz w:val="20"/>
          <w:szCs w:val="22"/>
          <w:lang w:val="id-ID"/>
        </w:rPr>
      </w:pPr>
      <w:r w:rsidRPr="00171FE0">
        <w:rPr>
          <w:rFonts w:ascii="Arial" w:hAnsi="Arial" w:cs="Arial"/>
          <w:i/>
          <w:sz w:val="20"/>
          <w:szCs w:val="22"/>
        </w:rPr>
        <w:t>Keywords: Age, Education, Employment, Exclusive Breastfeeding</w:t>
      </w:r>
      <w:r w:rsidRPr="00171FE0">
        <w:rPr>
          <w:rFonts w:ascii="Arial" w:hAnsi="Arial" w:cs="Arial"/>
          <w:i/>
          <w:sz w:val="20"/>
          <w:szCs w:val="22"/>
          <w:lang w:val="id-ID"/>
        </w:rPr>
        <w:t>,</w:t>
      </w:r>
      <w:r w:rsidRPr="00171FE0">
        <w:rPr>
          <w:rFonts w:ascii="Arial" w:hAnsi="Arial" w:cs="Arial"/>
          <w:i/>
          <w:sz w:val="20"/>
          <w:szCs w:val="22"/>
        </w:rPr>
        <w:t xml:space="preserve"> Husband</w:t>
      </w:r>
      <w:r w:rsidRPr="00171FE0">
        <w:rPr>
          <w:rFonts w:ascii="Arial" w:hAnsi="Arial" w:cs="Arial"/>
          <w:i/>
          <w:sz w:val="20"/>
          <w:szCs w:val="22"/>
          <w:lang w:val="id-ID"/>
        </w:rPr>
        <w:t>’s</w:t>
      </w:r>
      <w:r w:rsidRPr="00171FE0">
        <w:rPr>
          <w:rFonts w:ascii="Arial" w:hAnsi="Arial" w:cs="Arial"/>
          <w:i/>
          <w:sz w:val="20"/>
          <w:szCs w:val="22"/>
        </w:rPr>
        <w:t xml:space="preserve"> Support</w:t>
      </w:r>
      <w:r w:rsidRPr="00171FE0">
        <w:rPr>
          <w:rFonts w:ascii="Arial" w:hAnsi="Arial" w:cs="Arial"/>
          <w:i/>
          <w:sz w:val="20"/>
          <w:szCs w:val="22"/>
          <w:lang w:val="id-ID"/>
        </w:rPr>
        <w:t>,</w:t>
      </w:r>
      <w:r w:rsidRPr="00171FE0">
        <w:rPr>
          <w:rFonts w:ascii="Arial" w:hAnsi="Arial" w:cs="Arial"/>
          <w:i/>
          <w:sz w:val="20"/>
          <w:szCs w:val="22"/>
        </w:rPr>
        <w:t xml:space="preserve"> </w:t>
      </w:r>
      <w:r w:rsidRPr="00171FE0">
        <w:rPr>
          <w:rFonts w:ascii="Arial" w:hAnsi="Arial" w:cs="Arial"/>
          <w:i/>
          <w:sz w:val="20"/>
          <w:szCs w:val="22"/>
          <w:lang w:val="id-ID"/>
        </w:rPr>
        <w:t>Mother Attitude,</w:t>
      </w:r>
      <w:r w:rsidRPr="00171FE0">
        <w:rPr>
          <w:rFonts w:ascii="Arial" w:hAnsi="Arial" w:cs="Arial"/>
          <w:i/>
          <w:sz w:val="20"/>
          <w:szCs w:val="22"/>
        </w:rPr>
        <w:t xml:space="preserve"> Parity, Scoring Method, </w:t>
      </w:r>
    </w:p>
    <w:p w:rsidR="005E4FD6" w:rsidRPr="00171FE0" w:rsidRDefault="005E4FD6" w:rsidP="005E1751">
      <w:pPr>
        <w:rPr>
          <w:rFonts w:ascii="Arial" w:hAnsi="Arial" w:cs="Arial"/>
          <w:b/>
          <w:bCs/>
          <w:sz w:val="22"/>
          <w:szCs w:val="22"/>
          <w:lang w:val="id-ID"/>
        </w:rPr>
      </w:pPr>
    </w:p>
    <w:p w:rsidR="0009718A" w:rsidRDefault="0009718A" w:rsidP="005E1751">
      <w:pPr>
        <w:rPr>
          <w:rFonts w:ascii="Arial" w:hAnsi="Arial" w:cs="Arial"/>
          <w:b/>
          <w:bCs/>
          <w:sz w:val="22"/>
          <w:szCs w:val="22"/>
          <w:lang w:val="id-ID"/>
        </w:rPr>
        <w:sectPr w:rsidR="0009718A" w:rsidSect="00B665D9">
          <w:headerReference w:type="default" r:id="rId8"/>
          <w:footerReference w:type="default" r:id="rId9"/>
          <w:pgSz w:w="11907" w:h="16840" w:code="9"/>
          <w:pgMar w:top="1701" w:right="1559" w:bottom="1701" w:left="2268" w:header="709" w:footer="709" w:gutter="0"/>
          <w:pgNumType w:start="212"/>
          <w:cols w:space="708"/>
          <w:docGrid w:linePitch="360"/>
        </w:sectPr>
      </w:pPr>
    </w:p>
    <w:p w:rsidR="00E83420" w:rsidRPr="00171FE0" w:rsidRDefault="00E83420" w:rsidP="005E1751">
      <w:pPr>
        <w:rPr>
          <w:rFonts w:ascii="Arial" w:hAnsi="Arial" w:cs="Arial"/>
          <w:b/>
          <w:bCs/>
          <w:sz w:val="22"/>
          <w:szCs w:val="22"/>
          <w:lang w:val="id-ID"/>
        </w:rPr>
      </w:pPr>
      <w:r w:rsidRPr="00171FE0">
        <w:rPr>
          <w:rFonts w:ascii="Arial" w:hAnsi="Arial" w:cs="Arial"/>
          <w:b/>
          <w:bCs/>
          <w:sz w:val="22"/>
          <w:szCs w:val="22"/>
          <w:lang w:val="id-ID"/>
        </w:rPr>
        <w:lastRenderedPageBreak/>
        <w:t>PENDAHULUAN</w:t>
      </w:r>
    </w:p>
    <w:p w:rsidR="005E1751" w:rsidRPr="00171FE0" w:rsidRDefault="005E1751" w:rsidP="005E1751">
      <w:pPr>
        <w:rPr>
          <w:rFonts w:ascii="Arial" w:hAnsi="Arial" w:cs="Arial"/>
          <w:b/>
          <w:bCs/>
          <w:sz w:val="22"/>
          <w:szCs w:val="22"/>
          <w:lang w:val="id-ID"/>
        </w:rPr>
      </w:pPr>
    </w:p>
    <w:p w:rsidR="00CF0B35" w:rsidRPr="00171FE0" w:rsidRDefault="008E37FC" w:rsidP="005E1751">
      <w:pPr>
        <w:jc w:val="both"/>
        <w:rPr>
          <w:rFonts w:ascii="Arial" w:hAnsi="Arial" w:cs="Arial"/>
          <w:sz w:val="22"/>
          <w:szCs w:val="22"/>
          <w:lang w:val="id-ID"/>
        </w:rPr>
      </w:pPr>
      <w:r w:rsidRPr="00171FE0">
        <w:rPr>
          <w:rFonts w:ascii="Arial" w:hAnsi="Arial" w:cs="Arial"/>
          <w:sz w:val="22"/>
          <w:szCs w:val="22"/>
          <w:lang w:val="id-ID"/>
        </w:rPr>
        <w:t>Salah satu langkah penting untuk peningkatan gizi bayi adalah dengan pemberian makanan pertama yang berkualitas dan optimal</w:t>
      </w:r>
      <w:r w:rsidR="00371985" w:rsidRPr="00171FE0">
        <w:rPr>
          <w:rFonts w:ascii="Arial" w:hAnsi="Arial" w:cs="Arial"/>
          <w:sz w:val="22"/>
          <w:szCs w:val="22"/>
          <w:lang w:val="id-ID"/>
        </w:rPr>
        <w:t xml:space="preserve"> (WHO, 2004)</w:t>
      </w:r>
      <w:r w:rsidR="00070C84" w:rsidRPr="00171FE0">
        <w:rPr>
          <w:rFonts w:ascii="Arial" w:hAnsi="Arial" w:cs="Arial"/>
          <w:sz w:val="22"/>
          <w:szCs w:val="22"/>
          <w:lang w:val="id-ID"/>
        </w:rPr>
        <w:t xml:space="preserve">. Makanan pertama dan berkualitas yang dimaksud adalah pemberian ASI eksklusif. </w:t>
      </w:r>
      <w:r w:rsidR="00CC65AD" w:rsidRPr="00171FE0">
        <w:rPr>
          <w:rFonts w:ascii="Arial" w:hAnsi="Arial" w:cs="Arial"/>
          <w:sz w:val="22"/>
          <w:szCs w:val="22"/>
          <w:lang w:val="id-ID"/>
        </w:rPr>
        <w:t>Pemberian Air Susu Ibu (ASI) merupakan hal penting pada bayi terutama pemberian ASI awal (kolostrum) karena kaya dengan antibodi yang mempunyai efek ter</w:t>
      </w:r>
      <w:r w:rsidR="00371985" w:rsidRPr="00171FE0">
        <w:rPr>
          <w:rFonts w:ascii="Arial" w:hAnsi="Arial" w:cs="Arial"/>
          <w:sz w:val="22"/>
          <w:szCs w:val="22"/>
          <w:lang w:val="id-ID"/>
        </w:rPr>
        <w:t>hadap penurunan risiko kematian (Edmond, 2006).</w:t>
      </w:r>
      <w:r w:rsidR="00410180" w:rsidRPr="00171FE0">
        <w:rPr>
          <w:rFonts w:ascii="Arial" w:hAnsi="Arial" w:cs="Arial"/>
          <w:sz w:val="22"/>
          <w:szCs w:val="22"/>
          <w:vertAlign w:val="superscript"/>
          <w:lang w:val="id-ID"/>
        </w:rPr>
        <w:t xml:space="preserve"> </w:t>
      </w:r>
      <w:r w:rsidR="00410180" w:rsidRPr="00171FE0">
        <w:rPr>
          <w:rFonts w:ascii="Arial" w:hAnsi="Arial" w:cs="Arial"/>
          <w:sz w:val="22"/>
          <w:szCs w:val="22"/>
          <w:lang w:val="id-ID"/>
        </w:rPr>
        <w:t xml:space="preserve">Pemberian ASI melalui praktik menyusui dinegara berkembang telah berhasil menyelamatkan sekitar 1,5 juta bayi pertahun. Atas dasar tersebut </w:t>
      </w:r>
      <w:r w:rsidR="00410180" w:rsidRPr="00171FE0">
        <w:rPr>
          <w:rFonts w:ascii="Arial" w:hAnsi="Arial" w:cs="Arial"/>
          <w:i/>
          <w:iCs/>
          <w:sz w:val="22"/>
          <w:szCs w:val="22"/>
          <w:lang w:val="id-ID"/>
        </w:rPr>
        <w:t xml:space="preserve">World Health Organization </w:t>
      </w:r>
      <w:r w:rsidR="00410180" w:rsidRPr="00171FE0">
        <w:rPr>
          <w:rFonts w:ascii="Arial" w:hAnsi="Arial" w:cs="Arial"/>
          <w:sz w:val="22"/>
          <w:szCs w:val="22"/>
          <w:lang w:val="id-ID"/>
        </w:rPr>
        <w:t>(WHO) merekomendasikan untuk  memberikan ASI saja sampai bayi berusia 4-6 bulan</w:t>
      </w:r>
      <w:r w:rsidR="00371985" w:rsidRPr="00171FE0">
        <w:rPr>
          <w:rFonts w:ascii="Arial" w:hAnsi="Arial" w:cs="Arial"/>
          <w:sz w:val="22"/>
          <w:szCs w:val="22"/>
          <w:lang w:val="id-ID"/>
        </w:rPr>
        <w:t xml:space="preserve"> ( Depkes RI, 2008; WHO, 2005).</w:t>
      </w:r>
      <w:r w:rsidR="003C30B4" w:rsidRPr="00171FE0">
        <w:rPr>
          <w:rFonts w:ascii="Arial" w:hAnsi="Arial" w:cs="Arial"/>
          <w:sz w:val="22"/>
          <w:szCs w:val="22"/>
          <w:vertAlign w:val="superscript"/>
          <w:lang w:val="id-ID"/>
        </w:rPr>
        <w:t xml:space="preserve"> </w:t>
      </w:r>
      <w:r w:rsidR="003C30B4" w:rsidRPr="00171FE0">
        <w:rPr>
          <w:rFonts w:ascii="Arial" w:hAnsi="Arial" w:cs="Arial"/>
          <w:sz w:val="22"/>
          <w:szCs w:val="22"/>
          <w:lang w:val="id-ID"/>
        </w:rPr>
        <w:t xml:space="preserve">Saat ini pemberian ASI di Indonesia belum seperti yang diharapkan terutama pemberian ASI eksklusif. Banyak faktor yang mempengaruhi pemberian ASI eksklusif. Untuk mengatasi masalah tersebut perlu upaya yang optimal dengan mengkaji dan menganalisis faktor-faktor atau variabel yang mempengaruhi keberhasilan pemberian ASI ekslusif yang kemudian digunakan sebagai sarana </w:t>
      </w:r>
      <w:r w:rsidR="003C30B4" w:rsidRPr="00171FE0">
        <w:rPr>
          <w:rFonts w:ascii="Arial" w:hAnsi="Arial" w:cs="Arial"/>
          <w:sz w:val="22"/>
          <w:szCs w:val="22"/>
          <w:lang w:val="id-ID"/>
        </w:rPr>
        <w:lastRenderedPageBreak/>
        <w:t>untuk menilai perilaku ibu apakah berhasil dalam memberikan ASI eksklusif atau tidak. Saat ini belum banyak penelitian yang mengkaji metode skoring keberhasilan pemberian ASI eksklusif dengan melihat faktor-faktor dari ibu seper</w:t>
      </w:r>
      <w:r w:rsidR="00B42B3B" w:rsidRPr="00171FE0">
        <w:rPr>
          <w:rFonts w:ascii="Arial" w:hAnsi="Arial" w:cs="Arial"/>
          <w:sz w:val="22"/>
          <w:szCs w:val="22"/>
          <w:lang w:val="id-ID"/>
        </w:rPr>
        <w:t>t</w:t>
      </w:r>
      <w:r w:rsidR="003C30B4" w:rsidRPr="00171FE0">
        <w:rPr>
          <w:rFonts w:ascii="Arial" w:hAnsi="Arial" w:cs="Arial"/>
          <w:sz w:val="22"/>
          <w:szCs w:val="22"/>
          <w:lang w:val="id-ID"/>
        </w:rPr>
        <w:t>i usia, pendidikan, pekerjaan, paritas, sikap ibu dan dukungan suami.</w:t>
      </w:r>
    </w:p>
    <w:p w:rsidR="005E1751" w:rsidRPr="00171FE0" w:rsidRDefault="005E1751" w:rsidP="005E1751">
      <w:pPr>
        <w:jc w:val="both"/>
        <w:rPr>
          <w:rFonts w:ascii="Arial" w:hAnsi="Arial" w:cs="Arial"/>
          <w:b/>
          <w:bCs/>
          <w:sz w:val="22"/>
          <w:szCs w:val="22"/>
          <w:lang w:val="id-ID"/>
        </w:rPr>
      </w:pPr>
    </w:p>
    <w:p w:rsidR="006901FD" w:rsidRPr="00171FE0" w:rsidRDefault="00F3343D" w:rsidP="005E1751">
      <w:pPr>
        <w:rPr>
          <w:rFonts w:ascii="Arial" w:hAnsi="Arial" w:cs="Arial"/>
          <w:b/>
          <w:bCs/>
          <w:sz w:val="22"/>
          <w:szCs w:val="22"/>
          <w:lang w:val="id-ID"/>
        </w:rPr>
      </w:pPr>
      <w:r w:rsidRPr="00171FE0">
        <w:rPr>
          <w:rFonts w:ascii="Arial" w:hAnsi="Arial" w:cs="Arial"/>
          <w:b/>
          <w:bCs/>
          <w:sz w:val="22"/>
          <w:szCs w:val="22"/>
          <w:lang w:val="id-ID"/>
        </w:rPr>
        <w:t>RANCANGAN PENELITIAN</w:t>
      </w:r>
      <w:r w:rsidR="004B616F" w:rsidRPr="00171FE0">
        <w:rPr>
          <w:rFonts w:ascii="Arial" w:hAnsi="Arial" w:cs="Arial"/>
          <w:b/>
          <w:bCs/>
          <w:sz w:val="22"/>
          <w:szCs w:val="22"/>
          <w:lang w:val="id-ID"/>
        </w:rPr>
        <w:t xml:space="preserve"> </w:t>
      </w:r>
    </w:p>
    <w:p w:rsidR="005E1751" w:rsidRPr="00171FE0" w:rsidRDefault="005E1751" w:rsidP="005E1751">
      <w:pPr>
        <w:rPr>
          <w:rFonts w:ascii="Arial" w:hAnsi="Arial" w:cs="Arial"/>
          <w:b/>
          <w:bCs/>
          <w:sz w:val="22"/>
          <w:szCs w:val="22"/>
          <w:lang w:val="id-ID"/>
        </w:rPr>
      </w:pPr>
    </w:p>
    <w:p w:rsidR="00E10E1C" w:rsidRPr="00171FE0" w:rsidRDefault="0076479D" w:rsidP="005E1751">
      <w:pPr>
        <w:jc w:val="both"/>
        <w:rPr>
          <w:rFonts w:ascii="Arial" w:hAnsi="Arial" w:cs="Arial"/>
          <w:b/>
          <w:bCs/>
          <w:sz w:val="22"/>
          <w:szCs w:val="22"/>
          <w:lang w:val="id-ID"/>
        </w:rPr>
      </w:pPr>
      <w:r w:rsidRPr="00171FE0">
        <w:rPr>
          <w:rFonts w:ascii="Arial" w:hAnsi="Arial" w:cs="Arial"/>
          <w:sz w:val="22"/>
          <w:szCs w:val="22"/>
          <w:lang w:val="id-ID"/>
        </w:rPr>
        <w:t xml:space="preserve">Penelitian ini bersifat analitik  dengan pendekatan </w:t>
      </w:r>
      <w:r w:rsidRPr="00171FE0">
        <w:rPr>
          <w:rFonts w:ascii="Arial" w:hAnsi="Arial" w:cs="Arial"/>
          <w:i/>
          <w:sz w:val="22"/>
          <w:szCs w:val="22"/>
          <w:lang w:val="id-ID"/>
        </w:rPr>
        <w:t>cross sectional</w:t>
      </w:r>
      <w:r w:rsidR="006901FD" w:rsidRPr="00171FE0">
        <w:rPr>
          <w:rFonts w:ascii="Arial" w:hAnsi="Arial" w:cs="Arial"/>
          <w:sz w:val="22"/>
          <w:szCs w:val="22"/>
          <w:lang w:val="id-ID"/>
        </w:rPr>
        <w:t xml:space="preserve"> dan uji </w:t>
      </w:r>
      <w:r w:rsidRPr="00171FE0">
        <w:rPr>
          <w:rFonts w:ascii="Arial" w:hAnsi="Arial" w:cs="Arial"/>
          <w:sz w:val="22"/>
          <w:szCs w:val="22"/>
          <w:lang w:val="id-ID"/>
        </w:rPr>
        <w:t>diagnostik. Pengambilan data dilakukan di Posyandu. Subjek penelitian adalah ibu-ibu yang memiliki bayi berusia</w:t>
      </w:r>
      <w:r w:rsidR="006901FD" w:rsidRPr="00171FE0">
        <w:rPr>
          <w:rFonts w:ascii="Arial" w:hAnsi="Arial" w:cs="Arial"/>
          <w:sz w:val="22"/>
          <w:szCs w:val="22"/>
          <w:lang w:val="id-ID"/>
        </w:rPr>
        <w:t xml:space="preserve"> 6-12 bulan dan masih menyusui di wilayah kabupaten Bekasi. </w:t>
      </w:r>
    </w:p>
    <w:p w:rsidR="00D62244" w:rsidRPr="00171FE0" w:rsidRDefault="009029DF" w:rsidP="005E1751">
      <w:pPr>
        <w:ind w:firstLine="720"/>
        <w:jc w:val="both"/>
        <w:rPr>
          <w:rFonts w:ascii="Arial" w:hAnsi="Arial" w:cs="Arial"/>
          <w:sz w:val="22"/>
          <w:szCs w:val="22"/>
          <w:lang w:val="id-ID"/>
        </w:rPr>
      </w:pPr>
      <w:r w:rsidRPr="00171FE0">
        <w:rPr>
          <w:rFonts w:ascii="Arial" w:hAnsi="Arial" w:cs="Arial"/>
          <w:sz w:val="22"/>
          <w:szCs w:val="22"/>
          <w:lang w:val="id-ID"/>
        </w:rPr>
        <w:t>Instrumen y</w:t>
      </w:r>
      <w:r w:rsidR="004B616F" w:rsidRPr="00171FE0">
        <w:rPr>
          <w:rFonts w:ascii="Arial" w:hAnsi="Arial" w:cs="Arial"/>
          <w:sz w:val="22"/>
          <w:szCs w:val="22"/>
          <w:lang w:val="id-ID"/>
        </w:rPr>
        <w:t xml:space="preserve">ang digunakan dalam penelitian ini adalah </w:t>
      </w:r>
      <w:r w:rsidR="001212A4" w:rsidRPr="00171FE0">
        <w:rPr>
          <w:rFonts w:ascii="Arial" w:hAnsi="Arial" w:cs="Arial"/>
          <w:sz w:val="22"/>
          <w:szCs w:val="22"/>
          <w:lang w:val="id-ID"/>
        </w:rPr>
        <w:t xml:space="preserve">kuesioner </w:t>
      </w:r>
      <w:r w:rsidR="001B29ED" w:rsidRPr="00171FE0">
        <w:rPr>
          <w:rFonts w:ascii="Arial" w:hAnsi="Arial" w:cs="Arial"/>
          <w:sz w:val="22"/>
          <w:szCs w:val="22"/>
          <w:lang w:val="id-ID"/>
        </w:rPr>
        <w:t>usia, pendidikan, pekerjaan, paritas, sikap ibu dan dukungan suami</w:t>
      </w:r>
      <w:r w:rsidR="008D7145" w:rsidRPr="00171FE0">
        <w:rPr>
          <w:rFonts w:ascii="Arial" w:hAnsi="Arial" w:cs="Arial"/>
          <w:sz w:val="22"/>
          <w:szCs w:val="22"/>
          <w:lang w:val="id-ID"/>
        </w:rPr>
        <w:t xml:space="preserve"> sebagai variabel bebas</w:t>
      </w:r>
      <w:r w:rsidRPr="00171FE0">
        <w:rPr>
          <w:rFonts w:ascii="Arial" w:hAnsi="Arial" w:cs="Arial"/>
          <w:sz w:val="22"/>
          <w:szCs w:val="22"/>
          <w:lang w:val="id-ID"/>
        </w:rPr>
        <w:t xml:space="preserve"> mengacu </w:t>
      </w:r>
      <w:r w:rsidR="001B29ED" w:rsidRPr="00171FE0">
        <w:rPr>
          <w:rFonts w:ascii="Arial" w:hAnsi="Arial" w:cs="Arial"/>
          <w:sz w:val="22"/>
          <w:szCs w:val="22"/>
          <w:lang w:val="id-ID"/>
        </w:rPr>
        <w:t xml:space="preserve">kepada kuesioner </w:t>
      </w:r>
      <w:r w:rsidR="00D62244" w:rsidRPr="00171FE0">
        <w:rPr>
          <w:rFonts w:ascii="Arial" w:hAnsi="Arial" w:cs="Arial"/>
          <w:sz w:val="22"/>
          <w:szCs w:val="22"/>
          <w:lang w:val="id-ID"/>
        </w:rPr>
        <w:t xml:space="preserve">Rochnawati D untuk dukungan suami dan kuesioner sikap ibu dikembangkan dari </w:t>
      </w:r>
      <w:r w:rsidR="00D62244" w:rsidRPr="00171FE0">
        <w:rPr>
          <w:rFonts w:ascii="Arial" w:hAnsi="Arial" w:cs="Arial"/>
          <w:i/>
          <w:sz w:val="22"/>
          <w:szCs w:val="22"/>
          <w:lang w:val="id-ID"/>
        </w:rPr>
        <w:t xml:space="preserve">lowa Infant Feeding Attitude Scale </w:t>
      </w:r>
      <w:r w:rsidR="007C2F72">
        <w:rPr>
          <w:rFonts w:ascii="Arial" w:hAnsi="Arial" w:cs="Arial"/>
          <w:i/>
          <w:sz w:val="22"/>
          <w:szCs w:val="22"/>
          <w:lang w:val="id-ID"/>
        </w:rPr>
        <w:t xml:space="preserve">             </w:t>
      </w:r>
      <w:r w:rsidR="00D62244" w:rsidRPr="00171FE0">
        <w:rPr>
          <w:rFonts w:ascii="Arial" w:hAnsi="Arial" w:cs="Arial"/>
          <w:i/>
          <w:sz w:val="22"/>
          <w:szCs w:val="22"/>
          <w:lang w:val="id-ID"/>
        </w:rPr>
        <w:t>(IIFAS)</w:t>
      </w:r>
      <w:r w:rsidR="00371985" w:rsidRPr="00171FE0">
        <w:rPr>
          <w:rFonts w:ascii="Arial" w:hAnsi="Arial" w:cs="Arial"/>
          <w:sz w:val="22"/>
          <w:szCs w:val="22"/>
          <w:lang w:val="id-ID"/>
        </w:rPr>
        <w:t>(Rochnawati, 2007; Sittlington, 2007).</w:t>
      </w:r>
      <w:r w:rsidR="00D62244" w:rsidRPr="00171FE0">
        <w:rPr>
          <w:rFonts w:ascii="Arial" w:hAnsi="Arial" w:cs="Arial"/>
          <w:sz w:val="22"/>
          <w:szCs w:val="22"/>
          <w:lang w:val="id-ID"/>
        </w:rPr>
        <w:t xml:space="preserve"> </w:t>
      </w:r>
      <w:r w:rsidRPr="00171FE0">
        <w:rPr>
          <w:rFonts w:ascii="Arial" w:hAnsi="Arial" w:cs="Arial"/>
          <w:sz w:val="22"/>
          <w:szCs w:val="22"/>
          <w:lang w:val="id-ID"/>
        </w:rPr>
        <w:t xml:space="preserve"> </w:t>
      </w:r>
    </w:p>
    <w:p w:rsidR="00E93EEF" w:rsidRPr="00171FE0" w:rsidRDefault="008E37FC" w:rsidP="005E1751">
      <w:pPr>
        <w:ind w:firstLine="720"/>
        <w:jc w:val="both"/>
        <w:rPr>
          <w:rFonts w:ascii="Arial" w:hAnsi="Arial" w:cs="Arial"/>
          <w:sz w:val="22"/>
          <w:szCs w:val="22"/>
          <w:lang w:val="id-ID"/>
        </w:rPr>
      </w:pPr>
      <w:r w:rsidRPr="00171FE0">
        <w:rPr>
          <w:rFonts w:ascii="Arial" w:hAnsi="Arial" w:cs="Arial"/>
          <w:sz w:val="22"/>
          <w:szCs w:val="22"/>
          <w:lang w:val="id-ID"/>
        </w:rPr>
        <w:t>Data hasil penelitian dianalisis dengan uji</w:t>
      </w:r>
      <w:r w:rsidR="00A153DF" w:rsidRPr="00171FE0">
        <w:rPr>
          <w:rFonts w:ascii="Arial" w:hAnsi="Arial" w:cs="Arial"/>
          <w:sz w:val="22"/>
          <w:szCs w:val="22"/>
          <w:lang w:val="id-ID"/>
        </w:rPr>
        <w:t xml:space="preserve"> </w:t>
      </w:r>
      <w:r w:rsidR="00A153DF" w:rsidRPr="00171FE0">
        <w:rPr>
          <w:rFonts w:ascii="Arial" w:hAnsi="Arial" w:cs="Arial"/>
          <w:i/>
          <w:iCs/>
          <w:sz w:val="22"/>
          <w:szCs w:val="22"/>
          <w:lang w:val="id-ID"/>
        </w:rPr>
        <w:t>Chi-Kuadrat</w:t>
      </w:r>
      <w:r w:rsidR="00A153DF" w:rsidRPr="00171FE0">
        <w:rPr>
          <w:rFonts w:ascii="Arial" w:hAnsi="Arial" w:cs="Arial"/>
          <w:sz w:val="22"/>
          <w:szCs w:val="22"/>
          <w:lang w:val="id-ID"/>
        </w:rPr>
        <w:t xml:space="preserve"> </w:t>
      </w:r>
      <w:r w:rsidR="001212A4" w:rsidRPr="00171FE0">
        <w:rPr>
          <w:rFonts w:ascii="Arial" w:hAnsi="Arial" w:cs="Arial"/>
          <w:sz w:val="22"/>
          <w:szCs w:val="22"/>
          <w:lang w:val="id-ID"/>
        </w:rPr>
        <w:t>untuk</w:t>
      </w:r>
      <w:r w:rsidR="006901FD" w:rsidRPr="00171FE0">
        <w:rPr>
          <w:rFonts w:ascii="Arial" w:hAnsi="Arial" w:cs="Arial"/>
          <w:sz w:val="22"/>
          <w:szCs w:val="22"/>
          <w:lang w:val="id-ID"/>
        </w:rPr>
        <w:t xml:space="preserve"> melihat</w:t>
      </w:r>
      <w:r w:rsidR="001212A4" w:rsidRPr="00171FE0">
        <w:rPr>
          <w:rFonts w:ascii="Arial" w:hAnsi="Arial" w:cs="Arial"/>
          <w:sz w:val="22"/>
          <w:szCs w:val="22"/>
          <w:lang w:val="id-ID"/>
        </w:rPr>
        <w:t xml:space="preserve"> </w:t>
      </w:r>
      <w:r w:rsidRPr="00171FE0">
        <w:rPr>
          <w:rFonts w:ascii="Arial" w:hAnsi="Arial" w:cs="Arial"/>
          <w:sz w:val="22"/>
          <w:szCs w:val="22"/>
          <w:lang w:val="id-ID"/>
        </w:rPr>
        <w:t xml:space="preserve">hubungan usia, pendidikan, pekerjaan, paritas, sikap ibu dan </w:t>
      </w:r>
      <w:r w:rsidRPr="00171FE0">
        <w:rPr>
          <w:rFonts w:ascii="Arial" w:hAnsi="Arial" w:cs="Arial"/>
          <w:sz w:val="22"/>
          <w:szCs w:val="22"/>
          <w:lang w:val="id-ID"/>
        </w:rPr>
        <w:lastRenderedPageBreak/>
        <w:t>dukungan suami terhadap p</w:t>
      </w:r>
      <w:r w:rsidR="006901FD" w:rsidRPr="00171FE0">
        <w:rPr>
          <w:rFonts w:ascii="Arial" w:hAnsi="Arial" w:cs="Arial"/>
          <w:sz w:val="22"/>
          <w:szCs w:val="22"/>
          <w:lang w:val="id-ID"/>
        </w:rPr>
        <w:t>erilaku pemberian ASI eksklusif,</w:t>
      </w:r>
      <w:r w:rsidRPr="00171FE0">
        <w:rPr>
          <w:rFonts w:ascii="Arial" w:hAnsi="Arial" w:cs="Arial"/>
          <w:sz w:val="22"/>
          <w:szCs w:val="22"/>
          <w:lang w:val="id-ID"/>
        </w:rPr>
        <w:t xml:space="preserve"> </w:t>
      </w:r>
      <w:r w:rsidR="006901FD" w:rsidRPr="00171FE0">
        <w:rPr>
          <w:rFonts w:ascii="Arial" w:hAnsi="Arial" w:cs="Arial"/>
          <w:sz w:val="22"/>
          <w:szCs w:val="22"/>
          <w:lang w:val="id-ID"/>
        </w:rPr>
        <w:t xml:space="preserve">analisis regresi logistik ganda untuk mencari variabel yang paling berpengaruh terhadap perilaku pemberian ASI eksklusif, </w:t>
      </w:r>
      <w:r w:rsidRPr="00171FE0">
        <w:rPr>
          <w:rFonts w:ascii="Arial" w:hAnsi="Arial" w:cs="Arial"/>
          <w:sz w:val="22"/>
          <w:szCs w:val="22"/>
          <w:lang w:val="id-ID"/>
        </w:rPr>
        <w:t>Rasio prevalensi untuk menentukan</w:t>
      </w:r>
      <w:r w:rsidR="006901FD" w:rsidRPr="00171FE0">
        <w:rPr>
          <w:rFonts w:ascii="Arial" w:hAnsi="Arial" w:cs="Arial"/>
          <w:sz w:val="22"/>
          <w:szCs w:val="22"/>
          <w:lang w:val="id-ID"/>
        </w:rPr>
        <w:t xml:space="preserve"> nilai skoring masing-</w:t>
      </w:r>
      <w:r w:rsidR="006901FD" w:rsidRPr="00171FE0">
        <w:rPr>
          <w:rFonts w:ascii="Arial" w:hAnsi="Arial" w:cs="Arial"/>
          <w:sz w:val="22"/>
          <w:szCs w:val="22"/>
          <w:lang w:val="id-ID"/>
        </w:rPr>
        <w:lastRenderedPageBreak/>
        <w:t xml:space="preserve">masing variabel, serta uji </w:t>
      </w:r>
      <w:r w:rsidRPr="00171FE0">
        <w:rPr>
          <w:rFonts w:ascii="Arial" w:hAnsi="Arial" w:cs="Arial"/>
          <w:i/>
          <w:sz w:val="22"/>
          <w:szCs w:val="22"/>
          <w:lang w:val="id-ID"/>
        </w:rPr>
        <w:t xml:space="preserve">Receiver Operation Characteristic </w:t>
      </w:r>
      <w:r w:rsidRPr="00171FE0">
        <w:rPr>
          <w:rFonts w:ascii="Arial" w:hAnsi="Arial" w:cs="Arial"/>
          <w:sz w:val="22"/>
          <w:szCs w:val="22"/>
          <w:lang w:val="id-ID"/>
        </w:rPr>
        <w:t xml:space="preserve">untuk </w:t>
      </w:r>
      <w:r w:rsidR="00FF551A" w:rsidRPr="00171FE0">
        <w:rPr>
          <w:rFonts w:ascii="Arial" w:hAnsi="Arial" w:cs="Arial"/>
          <w:sz w:val="22"/>
          <w:szCs w:val="22"/>
          <w:lang w:val="id-ID"/>
        </w:rPr>
        <w:t xml:space="preserve"> </w:t>
      </w:r>
      <w:r w:rsidRPr="00171FE0">
        <w:rPr>
          <w:rFonts w:ascii="Arial" w:hAnsi="Arial" w:cs="Arial"/>
          <w:sz w:val="22"/>
          <w:szCs w:val="22"/>
          <w:lang w:val="id-ID"/>
        </w:rPr>
        <w:t xml:space="preserve">menentukan </w:t>
      </w:r>
      <w:r w:rsidRPr="00171FE0">
        <w:rPr>
          <w:rFonts w:ascii="Arial" w:hAnsi="Arial" w:cs="Arial"/>
          <w:i/>
          <w:sz w:val="22"/>
          <w:szCs w:val="22"/>
          <w:lang w:val="id-ID"/>
        </w:rPr>
        <w:t xml:space="preserve">cut off point </w:t>
      </w:r>
      <w:r w:rsidRPr="00171FE0">
        <w:rPr>
          <w:rFonts w:ascii="Arial" w:hAnsi="Arial" w:cs="Arial"/>
          <w:sz w:val="22"/>
          <w:szCs w:val="22"/>
          <w:lang w:val="id-ID"/>
        </w:rPr>
        <w:t xml:space="preserve">, </w:t>
      </w:r>
      <w:r w:rsidRPr="00171FE0">
        <w:rPr>
          <w:rFonts w:ascii="Arial" w:hAnsi="Arial" w:cs="Arial"/>
          <w:i/>
          <w:sz w:val="22"/>
          <w:szCs w:val="22"/>
          <w:lang w:val="id-ID"/>
        </w:rPr>
        <w:t xml:space="preserve">AUROC, </w:t>
      </w:r>
      <w:r w:rsidRPr="00171FE0">
        <w:rPr>
          <w:rFonts w:ascii="Arial" w:hAnsi="Arial" w:cs="Arial"/>
          <w:sz w:val="22"/>
          <w:szCs w:val="22"/>
          <w:lang w:val="id-ID"/>
        </w:rPr>
        <w:t>sensitifitas, spesifisitas, dari metode skoring yang dibentuk.</w:t>
      </w:r>
    </w:p>
    <w:p w:rsidR="00BC7467" w:rsidRPr="00171FE0" w:rsidRDefault="00BC7467" w:rsidP="005E1751">
      <w:pPr>
        <w:ind w:firstLine="720"/>
        <w:jc w:val="both"/>
        <w:rPr>
          <w:rFonts w:ascii="Arial" w:hAnsi="Arial" w:cs="Arial"/>
          <w:sz w:val="22"/>
          <w:szCs w:val="22"/>
          <w:lang w:val="id-ID"/>
        </w:rPr>
      </w:pPr>
    </w:p>
    <w:p w:rsidR="007C2F72" w:rsidRDefault="007C2F72" w:rsidP="005E1751">
      <w:pPr>
        <w:rPr>
          <w:rFonts w:ascii="Arial" w:hAnsi="Arial" w:cs="Arial"/>
          <w:b/>
          <w:bCs/>
          <w:sz w:val="22"/>
          <w:szCs w:val="22"/>
          <w:lang w:val="id-ID"/>
        </w:rPr>
        <w:sectPr w:rsidR="007C2F72" w:rsidSect="0009718A">
          <w:type w:val="continuous"/>
          <w:pgSz w:w="11907" w:h="16840" w:code="9"/>
          <w:pgMar w:top="1701" w:right="1559" w:bottom="1701" w:left="2268" w:header="709" w:footer="709" w:gutter="0"/>
          <w:cols w:num="2" w:space="708"/>
          <w:docGrid w:linePitch="360"/>
        </w:sectPr>
      </w:pPr>
    </w:p>
    <w:p w:rsidR="007C2F72" w:rsidRDefault="007C2F72" w:rsidP="005E1751">
      <w:pPr>
        <w:rPr>
          <w:rFonts w:ascii="Arial" w:hAnsi="Arial" w:cs="Arial"/>
          <w:b/>
          <w:bCs/>
          <w:sz w:val="22"/>
          <w:szCs w:val="22"/>
          <w:lang w:val="id-ID"/>
        </w:rPr>
      </w:pPr>
    </w:p>
    <w:p w:rsidR="007C2F72" w:rsidRDefault="007C2F72" w:rsidP="005E1751">
      <w:pPr>
        <w:rPr>
          <w:rFonts w:ascii="Arial" w:hAnsi="Arial" w:cs="Arial"/>
          <w:b/>
          <w:bCs/>
          <w:sz w:val="22"/>
          <w:szCs w:val="22"/>
          <w:lang w:val="id-ID"/>
        </w:rPr>
      </w:pPr>
    </w:p>
    <w:p w:rsidR="00B46602" w:rsidRPr="00171FE0" w:rsidRDefault="00B46602" w:rsidP="005E1751">
      <w:pPr>
        <w:rPr>
          <w:rFonts w:ascii="Arial" w:hAnsi="Arial" w:cs="Arial"/>
          <w:b/>
          <w:bCs/>
          <w:sz w:val="22"/>
          <w:szCs w:val="22"/>
          <w:lang w:val="id-ID"/>
        </w:rPr>
      </w:pPr>
      <w:r w:rsidRPr="00171FE0">
        <w:rPr>
          <w:rFonts w:ascii="Arial" w:hAnsi="Arial" w:cs="Arial"/>
          <w:b/>
          <w:bCs/>
          <w:sz w:val="22"/>
          <w:szCs w:val="22"/>
          <w:lang w:val="id-ID"/>
        </w:rPr>
        <w:t xml:space="preserve">HASIL </w:t>
      </w:r>
      <w:r w:rsidR="00B97D73" w:rsidRPr="00171FE0">
        <w:rPr>
          <w:rFonts w:ascii="Arial" w:hAnsi="Arial" w:cs="Arial"/>
          <w:b/>
          <w:bCs/>
          <w:sz w:val="22"/>
          <w:szCs w:val="22"/>
          <w:lang w:val="id-ID"/>
        </w:rPr>
        <w:t>DAN PEMBAHASAN</w:t>
      </w:r>
      <w:r w:rsidRPr="00171FE0">
        <w:rPr>
          <w:rFonts w:ascii="Arial" w:hAnsi="Arial" w:cs="Arial"/>
          <w:b/>
          <w:bCs/>
          <w:sz w:val="22"/>
          <w:szCs w:val="22"/>
          <w:lang w:val="id-ID"/>
        </w:rPr>
        <w:t xml:space="preserve"> </w:t>
      </w:r>
    </w:p>
    <w:p w:rsidR="005E1751" w:rsidRPr="00171FE0" w:rsidRDefault="005E1751" w:rsidP="005E1751">
      <w:pPr>
        <w:rPr>
          <w:rFonts w:ascii="Arial" w:hAnsi="Arial" w:cs="Arial"/>
          <w:b/>
          <w:bCs/>
          <w:sz w:val="22"/>
          <w:szCs w:val="22"/>
          <w:lang w:val="id-ID"/>
        </w:rPr>
      </w:pPr>
    </w:p>
    <w:p w:rsidR="007C2F72" w:rsidRDefault="007C2F72" w:rsidP="005E1751">
      <w:pPr>
        <w:ind w:firstLine="720"/>
        <w:jc w:val="both"/>
        <w:rPr>
          <w:rFonts w:ascii="Arial" w:hAnsi="Arial" w:cs="Arial"/>
          <w:sz w:val="22"/>
          <w:szCs w:val="22"/>
          <w:lang w:val="id-ID"/>
        </w:rPr>
        <w:sectPr w:rsidR="007C2F72" w:rsidSect="007C2F72">
          <w:type w:val="continuous"/>
          <w:pgSz w:w="11907" w:h="16840" w:code="9"/>
          <w:pgMar w:top="1701" w:right="1559" w:bottom="1701" w:left="2268" w:header="709" w:footer="709" w:gutter="0"/>
          <w:cols w:space="708"/>
          <w:docGrid w:linePitch="360"/>
        </w:sectPr>
      </w:pPr>
    </w:p>
    <w:p w:rsidR="00BC7467" w:rsidRPr="00171FE0" w:rsidRDefault="00F25BD6" w:rsidP="00B665D9">
      <w:pPr>
        <w:jc w:val="both"/>
        <w:rPr>
          <w:rFonts w:ascii="Arial" w:hAnsi="Arial" w:cs="Arial"/>
          <w:sz w:val="22"/>
          <w:szCs w:val="22"/>
          <w:lang w:val="id-ID"/>
        </w:rPr>
      </w:pPr>
      <w:r w:rsidRPr="00171FE0">
        <w:rPr>
          <w:rFonts w:ascii="Arial" w:hAnsi="Arial" w:cs="Arial"/>
          <w:sz w:val="22"/>
          <w:szCs w:val="22"/>
          <w:lang w:val="id-ID"/>
        </w:rPr>
        <w:lastRenderedPageBreak/>
        <w:t>Hasil penelitian</w:t>
      </w:r>
      <w:r w:rsidR="00D73D5E" w:rsidRPr="00171FE0">
        <w:rPr>
          <w:rFonts w:ascii="Arial" w:hAnsi="Arial" w:cs="Arial"/>
          <w:sz w:val="22"/>
          <w:szCs w:val="22"/>
          <w:lang w:val="id-ID"/>
        </w:rPr>
        <w:t xml:space="preserve"> mengungkapkan dari ibu-ibu yang menyusui, ditemui prevalensi ASI eksklusif 40,38%. ini </w:t>
      </w:r>
      <w:r w:rsidR="00D73D5E" w:rsidRPr="00171FE0">
        <w:rPr>
          <w:rFonts w:ascii="Arial" w:hAnsi="Arial" w:cs="Arial"/>
          <w:sz w:val="22"/>
          <w:szCs w:val="22"/>
          <w:lang w:val="id-ID"/>
        </w:rPr>
        <w:lastRenderedPageBreak/>
        <w:t>menunjukkan terdapat kenaikan cakupan ASI eksklusif</w:t>
      </w:r>
      <w:r w:rsidRPr="00171FE0">
        <w:rPr>
          <w:rFonts w:ascii="Arial" w:hAnsi="Arial" w:cs="Arial"/>
          <w:sz w:val="22"/>
          <w:szCs w:val="22"/>
          <w:lang w:val="id-ID"/>
        </w:rPr>
        <w:t xml:space="preserve"> di Kabupaten Bekasi tahun 2011.</w:t>
      </w:r>
    </w:p>
    <w:p w:rsidR="007C2F72" w:rsidRDefault="007C2F72" w:rsidP="005E1751">
      <w:pPr>
        <w:autoSpaceDE w:val="0"/>
        <w:autoSpaceDN w:val="0"/>
        <w:adjustRightInd w:val="0"/>
        <w:rPr>
          <w:rFonts w:ascii="Arial" w:hAnsi="Arial" w:cs="Arial"/>
          <w:b/>
          <w:sz w:val="22"/>
          <w:szCs w:val="22"/>
          <w:lang w:val="id-ID"/>
        </w:rPr>
        <w:sectPr w:rsidR="007C2F72" w:rsidSect="007C2F72">
          <w:type w:val="continuous"/>
          <w:pgSz w:w="11907" w:h="16840" w:code="9"/>
          <w:pgMar w:top="1701" w:right="1559" w:bottom="1701" w:left="2268" w:header="709" w:footer="709" w:gutter="0"/>
          <w:cols w:num="2" w:space="708"/>
          <w:docGrid w:linePitch="360"/>
        </w:sectPr>
      </w:pPr>
    </w:p>
    <w:p w:rsidR="00AF7C45" w:rsidRPr="00171FE0" w:rsidRDefault="00AF7C45" w:rsidP="005E1751">
      <w:pPr>
        <w:autoSpaceDE w:val="0"/>
        <w:autoSpaceDN w:val="0"/>
        <w:adjustRightInd w:val="0"/>
        <w:rPr>
          <w:rFonts w:ascii="Arial" w:hAnsi="Arial" w:cs="Arial"/>
          <w:b/>
          <w:sz w:val="22"/>
          <w:szCs w:val="22"/>
          <w:lang w:val="id-ID"/>
        </w:rPr>
      </w:pPr>
    </w:p>
    <w:p w:rsidR="00D73D5E" w:rsidRDefault="00CB5FD4" w:rsidP="00C014FB">
      <w:pPr>
        <w:autoSpaceDE w:val="0"/>
        <w:autoSpaceDN w:val="0"/>
        <w:adjustRightInd w:val="0"/>
        <w:ind w:left="1276" w:hanging="850"/>
        <w:rPr>
          <w:rFonts w:ascii="Arial" w:hAnsi="Arial" w:cs="Arial"/>
          <w:b/>
          <w:sz w:val="22"/>
          <w:szCs w:val="22"/>
          <w:lang w:val="id-ID"/>
        </w:rPr>
      </w:pPr>
      <w:r w:rsidRPr="00171FE0">
        <w:rPr>
          <w:rFonts w:ascii="Arial" w:hAnsi="Arial" w:cs="Arial"/>
          <w:b/>
          <w:sz w:val="22"/>
          <w:szCs w:val="22"/>
          <w:lang w:val="id-ID"/>
        </w:rPr>
        <w:t xml:space="preserve">Tabel </w:t>
      </w:r>
      <w:r w:rsidR="00D73D5E" w:rsidRPr="00171FE0">
        <w:rPr>
          <w:rFonts w:ascii="Arial" w:hAnsi="Arial" w:cs="Arial"/>
          <w:b/>
          <w:sz w:val="22"/>
          <w:szCs w:val="22"/>
          <w:lang w:val="id-ID"/>
        </w:rPr>
        <w:t>1</w:t>
      </w:r>
      <w:r w:rsidR="00C014FB">
        <w:rPr>
          <w:rFonts w:ascii="Arial" w:hAnsi="Arial" w:cs="Arial"/>
          <w:b/>
          <w:sz w:val="22"/>
          <w:szCs w:val="22"/>
          <w:lang w:val="id-ID"/>
        </w:rPr>
        <w:t>.</w:t>
      </w:r>
      <w:r w:rsidR="00D73D5E" w:rsidRPr="00171FE0">
        <w:rPr>
          <w:rFonts w:ascii="Arial" w:hAnsi="Arial" w:cs="Arial"/>
          <w:b/>
          <w:sz w:val="22"/>
          <w:szCs w:val="22"/>
          <w:lang w:val="id-ID"/>
        </w:rPr>
        <w:t xml:space="preserve">  Hubungan usia, Pendidikan, Pekerjaan dan </w:t>
      </w:r>
      <w:r w:rsidRPr="00171FE0">
        <w:rPr>
          <w:rFonts w:ascii="Arial" w:hAnsi="Arial" w:cs="Arial"/>
          <w:b/>
          <w:sz w:val="22"/>
          <w:szCs w:val="22"/>
          <w:lang w:val="id-ID"/>
        </w:rPr>
        <w:t xml:space="preserve">Paritas </w:t>
      </w:r>
      <w:r w:rsidR="00D73D5E" w:rsidRPr="00171FE0">
        <w:rPr>
          <w:rFonts w:ascii="Arial" w:hAnsi="Arial" w:cs="Arial"/>
          <w:b/>
          <w:sz w:val="22"/>
          <w:szCs w:val="22"/>
          <w:lang w:val="id-ID"/>
        </w:rPr>
        <w:t>Terhadap  Perilaku Pember</w:t>
      </w:r>
      <w:r w:rsidR="00C014FB">
        <w:rPr>
          <w:rFonts w:ascii="Arial" w:hAnsi="Arial" w:cs="Arial"/>
          <w:b/>
          <w:sz w:val="22"/>
          <w:szCs w:val="22"/>
          <w:lang w:val="id-ID"/>
        </w:rPr>
        <w:t>ian ASI eksklusif</w:t>
      </w:r>
    </w:p>
    <w:p w:rsidR="00C014FB" w:rsidRPr="00171FE0" w:rsidRDefault="00C014FB" w:rsidP="0009718A">
      <w:pPr>
        <w:autoSpaceDE w:val="0"/>
        <w:autoSpaceDN w:val="0"/>
        <w:adjustRightInd w:val="0"/>
        <w:ind w:left="851" w:hanging="851"/>
        <w:rPr>
          <w:rFonts w:ascii="Arial" w:hAnsi="Arial" w:cs="Arial"/>
          <w:b/>
          <w:sz w:val="22"/>
          <w:szCs w:val="22"/>
          <w:lang w:val="id-ID"/>
        </w:rPr>
      </w:pPr>
    </w:p>
    <w:tbl>
      <w:tblPr>
        <w:tblW w:w="8085" w:type="dxa"/>
        <w:tblInd w:w="108" w:type="dxa"/>
        <w:tblLook w:val="04A0"/>
      </w:tblPr>
      <w:tblGrid>
        <w:gridCol w:w="1701"/>
        <w:gridCol w:w="567"/>
        <w:gridCol w:w="709"/>
        <w:gridCol w:w="709"/>
        <w:gridCol w:w="709"/>
        <w:gridCol w:w="708"/>
        <w:gridCol w:w="709"/>
        <w:gridCol w:w="672"/>
        <w:gridCol w:w="1601"/>
      </w:tblGrid>
      <w:tr w:rsidR="00C014FB" w:rsidRPr="00171FE0" w:rsidTr="00C014FB">
        <w:trPr>
          <w:trHeight w:val="300"/>
        </w:trPr>
        <w:tc>
          <w:tcPr>
            <w:tcW w:w="1701" w:type="dxa"/>
            <w:vMerge w:val="restart"/>
            <w:tcBorders>
              <w:top w:val="single" w:sz="4" w:space="0" w:color="auto"/>
              <w:left w:val="nil"/>
              <w:bottom w:val="single" w:sz="4" w:space="0" w:color="000000"/>
              <w:right w:val="single" w:sz="4" w:space="0" w:color="auto"/>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Kategori</w:t>
            </w:r>
          </w:p>
        </w:tc>
        <w:tc>
          <w:tcPr>
            <w:tcW w:w="3402" w:type="dxa"/>
            <w:gridSpan w:val="5"/>
            <w:tcBorders>
              <w:top w:val="single" w:sz="4" w:space="0" w:color="auto"/>
              <w:left w:val="single" w:sz="4" w:space="0" w:color="auto"/>
              <w:bottom w:val="single" w:sz="4" w:space="0" w:color="auto"/>
              <w:right w:val="single" w:sz="4" w:space="0" w:color="auto"/>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Perilaku Pemberian ASI Eksklusif</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73D5E" w:rsidRPr="007C2F72" w:rsidRDefault="00D73D5E" w:rsidP="005E1751">
            <w:pPr>
              <w:jc w:val="center"/>
              <w:rPr>
                <w:rFonts w:asciiTheme="minorHAnsi" w:hAnsiTheme="minorHAnsi" w:cstheme="minorHAnsi"/>
                <w:sz w:val="20"/>
                <w:szCs w:val="20"/>
                <w:vertAlign w:val="superscript"/>
                <w:lang w:val="id-ID" w:eastAsia="id-ID"/>
              </w:rPr>
            </w:pPr>
            <w:r w:rsidRPr="007C2F72">
              <w:rPr>
                <w:rFonts w:asciiTheme="minorHAnsi" w:hAnsiTheme="minorHAnsi" w:cstheme="minorHAnsi"/>
                <w:sz w:val="20"/>
                <w:szCs w:val="20"/>
                <w:lang w:val="id-ID" w:eastAsia="id-ID"/>
              </w:rPr>
              <w:t>x</w:t>
            </w:r>
            <w:r w:rsidRPr="007C2F72">
              <w:rPr>
                <w:rFonts w:asciiTheme="minorHAnsi" w:hAnsiTheme="minorHAnsi" w:cstheme="minorHAnsi"/>
                <w:sz w:val="20"/>
                <w:szCs w:val="20"/>
                <w:vertAlign w:val="superscript"/>
                <w:lang w:val="id-ID" w:eastAsia="id-ID"/>
              </w:rPr>
              <w:t>2</w:t>
            </w:r>
          </w:p>
        </w:tc>
        <w:tc>
          <w:tcPr>
            <w:tcW w:w="672" w:type="dxa"/>
            <w:tcBorders>
              <w:top w:val="single" w:sz="4" w:space="0" w:color="auto"/>
              <w:left w:val="single" w:sz="4" w:space="0" w:color="auto"/>
              <w:bottom w:val="single" w:sz="4" w:space="0" w:color="auto"/>
              <w:right w:val="single" w:sz="4" w:space="0" w:color="auto"/>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Nilai p</w:t>
            </w:r>
          </w:p>
        </w:tc>
        <w:tc>
          <w:tcPr>
            <w:tcW w:w="1601" w:type="dxa"/>
            <w:tcBorders>
              <w:top w:val="single" w:sz="4" w:space="0" w:color="auto"/>
              <w:left w:val="single" w:sz="4" w:space="0" w:color="auto"/>
              <w:bottom w:val="single" w:sz="4" w:space="0" w:color="000000"/>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RP (CI 95%)</w:t>
            </w:r>
          </w:p>
        </w:tc>
      </w:tr>
      <w:tr w:rsidR="007C2F72" w:rsidRPr="00171FE0" w:rsidTr="00C014FB">
        <w:trPr>
          <w:trHeight w:val="300"/>
        </w:trPr>
        <w:tc>
          <w:tcPr>
            <w:tcW w:w="1701" w:type="dxa"/>
            <w:vMerge/>
            <w:tcBorders>
              <w:top w:val="single" w:sz="4" w:space="0" w:color="auto"/>
              <w:left w:val="nil"/>
              <w:bottom w:val="single" w:sz="4" w:space="0" w:color="000000"/>
              <w:right w:val="single" w:sz="4" w:space="0" w:color="auto"/>
            </w:tcBorders>
            <w:vAlign w:val="center"/>
            <w:hideMark/>
          </w:tcPr>
          <w:p w:rsidR="00D73D5E" w:rsidRPr="007C2F72" w:rsidRDefault="00D73D5E" w:rsidP="005E1751">
            <w:pPr>
              <w:rPr>
                <w:rFonts w:asciiTheme="minorHAnsi" w:hAnsiTheme="minorHAnsi" w:cstheme="minorHAnsi"/>
                <w:sz w:val="20"/>
                <w:szCs w:val="20"/>
                <w:lang w:val="id-ID" w:eastAsia="id-ID"/>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Ya</w:t>
            </w:r>
          </w:p>
        </w:tc>
        <w:tc>
          <w:tcPr>
            <w:tcW w:w="1418" w:type="dxa"/>
            <w:gridSpan w:val="2"/>
            <w:tcBorders>
              <w:top w:val="single" w:sz="4" w:space="0" w:color="auto"/>
              <w:left w:val="single" w:sz="4" w:space="0" w:color="auto"/>
              <w:bottom w:val="single" w:sz="4" w:space="0" w:color="auto"/>
              <w:right w:val="single" w:sz="4" w:space="0" w:color="auto"/>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Tidak</w:t>
            </w:r>
          </w:p>
        </w:tc>
        <w:tc>
          <w:tcPr>
            <w:tcW w:w="708" w:type="dxa"/>
            <w:tcBorders>
              <w:top w:val="single" w:sz="4" w:space="0" w:color="auto"/>
              <w:left w:val="single" w:sz="4" w:space="0" w:color="auto"/>
              <w:bottom w:val="single" w:sz="4" w:space="0" w:color="auto"/>
              <w:right w:val="single" w:sz="4" w:space="0" w:color="auto"/>
            </w:tcBorders>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Jmlh</w:t>
            </w:r>
          </w:p>
        </w:tc>
        <w:tc>
          <w:tcPr>
            <w:tcW w:w="709" w:type="dxa"/>
            <w:tcBorders>
              <w:top w:val="single" w:sz="4" w:space="0" w:color="auto"/>
              <w:left w:val="single" w:sz="4" w:space="0" w:color="auto"/>
              <w:bottom w:val="single" w:sz="4" w:space="0" w:color="auto"/>
              <w:right w:val="single" w:sz="4" w:space="0" w:color="auto"/>
            </w:tcBorders>
            <w:vAlign w:val="center"/>
            <w:hideMark/>
          </w:tcPr>
          <w:p w:rsidR="00D73D5E" w:rsidRPr="007C2F72" w:rsidRDefault="00D73D5E" w:rsidP="005E1751">
            <w:pPr>
              <w:rPr>
                <w:rFonts w:asciiTheme="minorHAnsi" w:hAnsiTheme="minorHAnsi" w:cstheme="minorHAnsi"/>
                <w:sz w:val="20"/>
                <w:szCs w:val="20"/>
                <w:lang w:val="id-ID" w:eastAsia="id-ID"/>
              </w:rPr>
            </w:pPr>
          </w:p>
        </w:tc>
        <w:tc>
          <w:tcPr>
            <w:tcW w:w="672" w:type="dxa"/>
            <w:tcBorders>
              <w:top w:val="single" w:sz="4" w:space="0" w:color="auto"/>
              <w:left w:val="single" w:sz="4" w:space="0" w:color="auto"/>
              <w:bottom w:val="single" w:sz="4" w:space="0" w:color="auto"/>
              <w:right w:val="single" w:sz="4" w:space="0" w:color="auto"/>
            </w:tcBorders>
            <w:vAlign w:val="center"/>
            <w:hideMark/>
          </w:tcPr>
          <w:p w:rsidR="00D73D5E" w:rsidRPr="007C2F72" w:rsidRDefault="00D73D5E" w:rsidP="005E1751">
            <w:pPr>
              <w:rPr>
                <w:rFonts w:asciiTheme="minorHAnsi" w:hAnsiTheme="minorHAnsi" w:cstheme="minorHAnsi"/>
                <w:sz w:val="20"/>
                <w:szCs w:val="20"/>
                <w:lang w:val="id-ID" w:eastAsia="id-ID"/>
              </w:rPr>
            </w:pPr>
          </w:p>
        </w:tc>
        <w:tc>
          <w:tcPr>
            <w:tcW w:w="1601" w:type="dxa"/>
            <w:tcBorders>
              <w:top w:val="single" w:sz="4" w:space="0" w:color="auto"/>
              <w:left w:val="single" w:sz="4" w:space="0" w:color="auto"/>
              <w:bottom w:val="single" w:sz="4" w:space="0" w:color="000000"/>
              <w:right w:val="nil"/>
            </w:tcBorders>
            <w:vAlign w:val="center"/>
            <w:hideMark/>
          </w:tcPr>
          <w:p w:rsidR="00D73D5E" w:rsidRPr="007C2F72" w:rsidRDefault="00D73D5E" w:rsidP="005E1751">
            <w:pPr>
              <w:rPr>
                <w:rFonts w:asciiTheme="minorHAnsi" w:hAnsiTheme="minorHAnsi" w:cstheme="minorHAnsi"/>
                <w:sz w:val="20"/>
                <w:szCs w:val="20"/>
                <w:lang w:val="id-ID" w:eastAsia="id-ID"/>
              </w:rPr>
            </w:pPr>
          </w:p>
        </w:tc>
      </w:tr>
      <w:tr w:rsidR="007C2F72" w:rsidRPr="00171FE0" w:rsidTr="00C014FB">
        <w:trPr>
          <w:trHeight w:val="300"/>
        </w:trPr>
        <w:tc>
          <w:tcPr>
            <w:tcW w:w="1701" w:type="dxa"/>
            <w:vMerge/>
            <w:tcBorders>
              <w:top w:val="single" w:sz="4" w:space="0" w:color="auto"/>
              <w:left w:val="nil"/>
              <w:bottom w:val="single" w:sz="4" w:space="0" w:color="000000"/>
              <w:right w:val="single" w:sz="4" w:space="0" w:color="auto"/>
            </w:tcBorders>
            <w:vAlign w:val="center"/>
            <w:hideMark/>
          </w:tcPr>
          <w:p w:rsidR="00D73D5E" w:rsidRPr="007C2F72" w:rsidRDefault="00D73D5E" w:rsidP="005E1751">
            <w:pPr>
              <w:rPr>
                <w:rFonts w:asciiTheme="minorHAnsi" w:hAnsiTheme="minorHAnsi" w:cstheme="minorHAnsi"/>
                <w:sz w:val="20"/>
                <w:szCs w:val="20"/>
                <w:lang w:val="id-ID" w:eastAsia="id-ID"/>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n</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n</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w:t>
            </w:r>
          </w:p>
        </w:tc>
        <w:tc>
          <w:tcPr>
            <w:tcW w:w="708" w:type="dxa"/>
            <w:tcBorders>
              <w:top w:val="single" w:sz="4" w:space="0" w:color="auto"/>
              <w:left w:val="single" w:sz="4" w:space="0" w:color="auto"/>
              <w:bottom w:val="single" w:sz="4" w:space="0" w:color="auto"/>
              <w:right w:val="single" w:sz="4" w:space="0" w:color="auto"/>
            </w:tcBorders>
          </w:tcPr>
          <w:p w:rsidR="00D73D5E" w:rsidRPr="007C2F72" w:rsidRDefault="00E67C86"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N</w:t>
            </w:r>
          </w:p>
        </w:tc>
        <w:tc>
          <w:tcPr>
            <w:tcW w:w="709" w:type="dxa"/>
            <w:tcBorders>
              <w:top w:val="single" w:sz="4" w:space="0" w:color="auto"/>
              <w:left w:val="single" w:sz="4" w:space="0" w:color="auto"/>
              <w:bottom w:val="single" w:sz="4" w:space="0" w:color="auto"/>
              <w:right w:val="single" w:sz="4" w:space="0" w:color="auto"/>
            </w:tcBorders>
            <w:vAlign w:val="center"/>
            <w:hideMark/>
          </w:tcPr>
          <w:p w:rsidR="00D73D5E" w:rsidRPr="007C2F72" w:rsidRDefault="00D73D5E" w:rsidP="005E1751">
            <w:pPr>
              <w:rPr>
                <w:rFonts w:asciiTheme="minorHAnsi" w:hAnsiTheme="minorHAnsi" w:cstheme="minorHAnsi"/>
                <w:sz w:val="20"/>
                <w:szCs w:val="20"/>
                <w:lang w:val="id-ID" w:eastAsia="id-ID"/>
              </w:rPr>
            </w:pPr>
          </w:p>
        </w:tc>
        <w:tc>
          <w:tcPr>
            <w:tcW w:w="672" w:type="dxa"/>
            <w:tcBorders>
              <w:top w:val="single" w:sz="4" w:space="0" w:color="auto"/>
              <w:left w:val="single" w:sz="4" w:space="0" w:color="auto"/>
              <w:bottom w:val="single" w:sz="4" w:space="0" w:color="auto"/>
              <w:right w:val="single" w:sz="4" w:space="0" w:color="auto"/>
            </w:tcBorders>
            <w:vAlign w:val="center"/>
            <w:hideMark/>
          </w:tcPr>
          <w:p w:rsidR="00D73D5E" w:rsidRPr="007C2F72" w:rsidRDefault="00D73D5E" w:rsidP="005E1751">
            <w:pPr>
              <w:rPr>
                <w:rFonts w:asciiTheme="minorHAnsi" w:hAnsiTheme="minorHAnsi" w:cstheme="minorHAnsi"/>
                <w:sz w:val="20"/>
                <w:szCs w:val="20"/>
                <w:lang w:val="id-ID" w:eastAsia="id-ID"/>
              </w:rPr>
            </w:pPr>
          </w:p>
        </w:tc>
        <w:tc>
          <w:tcPr>
            <w:tcW w:w="1601" w:type="dxa"/>
            <w:tcBorders>
              <w:top w:val="single" w:sz="4" w:space="0" w:color="auto"/>
              <w:left w:val="single" w:sz="4" w:space="0" w:color="auto"/>
              <w:bottom w:val="single" w:sz="4" w:space="0" w:color="000000"/>
              <w:right w:val="nil"/>
            </w:tcBorders>
            <w:vAlign w:val="center"/>
            <w:hideMark/>
          </w:tcPr>
          <w:p w:rsidR="00D73D5E" w:rsidRPr="007C2F72" w:rsidRDefault="00D73D5E" w:rsidP="005E1751">
            <w:pPr>
              <w:rPr>
                <w:rFonts w:asciiTheme="minorHAnsi" w:hAnsiTheme="minorHAnsi" w:cstheme="minorHAnsi"/>
                <w:sz w:val="20"/>
                <w:szCs w:val="20"/>
                <w:lang w:val="id-ID" w:eastAsia="id-ID"/>
              </w:rPr>
            </w:pPr>
          </w:p>
        </w:tc>
      </w:tr>
      <w:tr w:rsidR="007C2F72" w:rsidRPr="00171FE0" w:rsidTr="00C014FB">
        <w:trPr>
          <w:trHeight w:val="300"/>
        </w:trPr>
        <w:tc>
          <w:tcPr>
            <w:tcW w:w="1701" w:type="dxa"/>
            <w:tcBorders>
              <w:top w:val="nil"/>
              <w:left w:val="nil"/>
              <w:bottom w:val="nil"/>
              <w:right w:val="nil"/>
            </w:tcBorders>
            <w:noWrap/>
            <w:vAlign w:val="bottom"/>
            <w:hideMark/>
          </w:tcPr>
          <w:p w:rsidR="00D73D5E" w:rsidRPr="007C2F72" w:rsidRDefault="00D73D5E" w:rsidP="005E1751">
            <w:pPr>
              <w:rPr>
                <w:rFonts w:asciiTheme="minorHAnsi" w:hAnsiTheme="minorHAnsi" w:cstheme="minorHAnsi"/>
                <w:b/>
                <w:bCs/>
                <w:sz w:val="20"/>
                <w:szCs w:val="20"/>
                <w:lang w:val="id-ID" w:eastAsia="id-ID"/>
              </w:rPr>
            </w:pPr>
            <w:r w:rsidRPr="007C2F72">
              <w:rPr>
                <w:rFonts w:asciiTheme="minorHAnsi" w:hAnsiTheme="minorHAnsi" w:cstheme="minorHAnsi"/>
                <w:b/>
                <w:bCs/>
                <w:sz w:val="20"/>
                <w:szCs w:val="20"/>
                <w:lang w:val="id-ID" w:eastAsia="id-ID"/>
              </w:rPr>
              <w:t>Usia</w:t>
            </w:r>
          </w:p>
        </w:tc>
        <w:tc>
          <w:tcPr>
            <w:tcW w:w="567" w:type="dxa"/>
            <w:tcBorders>
              <w:top w:val="single" w:sz="4" w:space="0" w:color="auto"/>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p>
        </w:tc>
        <w:tc>
          <w:tcPr>
            <w:tcW w:w="709" w:type="dxa"/>
            <w:tcBorders>
              <w:top w:val="single" w:sz="4" w:space="0" w:color="auto"/>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p>
        </w:tc>
        <w:tc>
          <w:tcPr>
            <w:tcW w:w="709" w:type="dxa"/>
            <w:tcBorders>
              <w:top w:val="single" w:sz="4" w:space="0" w:color="auto"/>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p>
        </w:tc>
        <w:tc>
          <w:tcPr>
            <w:tcW w:w="709" w:type="dxa"/>
            <w:tcBorders>
              <w:top w:val="single" w:sz="4" w:space="0" w:color="auto"/>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p>
        </w:tc>
        <w:tc>
          <w:tcPr>
            <w:tcW w:w="708" w:type="dxa"/>
            <w:tcBorders>
              <w:top w:val="single" w:sz="4" w:space="0" w:color="auto"/>
              <w:left w:val="nil"/>
              <w:bottom w:val="nil"/>
              <w:right w:val="nil"/>
            </w:tcBorders>
          </w:tcPr>
          <w:p w:rsidR="00D73D5E" w:rsidRPr="007C2F72" w:rsidRDefault="00D73D5E" w:rsidP="005E1751">
            <w:pPr>
              <w:jc w:val="center"/>
              <w:rPr>
                <w:rFonts w:asciiTheme="minorHAnsi" w:hAnsiTheme="minorHAnsi" w:cstheme="minorHAnsi"/>
                <w:sz w:val="20"/>
                <w:szCs w:val="20"/>
                <w:lang w:val="id-ID" w:eastAsia="id-ID"/>
              </w:rPr>
            </w:pPr>
          </w:p>
        </w:tc>
        <w:tc>
          <w:tcPr>
            <w:tcW w:w="709" w:type="dxa"/>
            <w:tcBorders>
              <w:top w:val="single" w:sz="4" w:space="0" w:color="auto"/>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p>
        </w:tc>
        <w:tc>
          <w:tcPr>
            <w:tcW w:w="672" w:type="dxa"/>
            <w:tcBorders>
              <w:top w:val="single" w:sz="4" w:space="0" w:color="auto"/>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p>
        </w:tc>
        <w:tc>
          <w:tcPr>
            <w:tcW w:w="1601" w:type="dxa"/>
            <w:tcBorders>
              <w:top w:val="nil"/>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p>
        </w:tc>
      </w:tr>
      <w:tr w:rsidR="007C2F72" w:rsidRPr="00171FE0" w:rsidTr="00C014FB">
        <w:trPr>
          <w:trHeight w:val="300"/>
        </w:trPr>
        <w:tc>
          <w:tcPr>
            <w:tcW w:w="1701" w:type="dxa"/>
            <w:tcBorders>
              <w:top w:val="nil"/>
              <w:left w:val="nil"/>
              <w:bottom w:val="nil"/>
              <w:right w:val="nil"/>
            </w:tcBorders>
            <w:noWrap/>
            <w:vAlign w:val="bottom"/>
            <w:hideMark/>
          </w:tcPr>
          <w:p w:rsidR="00D73D5E" w:rsidRPr="007C2F72" w:rsidRDefault="00D73D5E" w:rsidP="005E1751">
            <w:pP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Usia Muda</w:t>
            </w:r>
          </w:p>
        </w:tc>
        <w:tc>
          <w:tcPr>
            <w:tcW w:w="567" w:type="dxa"/>
            <w:tcBorders>
              <w:top w:val="nil"/>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1</w:t>
            </w:r>
          </w:p>
        </w:tc>
        <w:tc>
          <w:tcPr>
            <w:tcW w:w="709" w:type="dxa"/>
            <w:tcBorders>
              <w:top w:val="nil"/>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50</w:t>
            </w:r>
          </w:p>
        </w:tc>
        <w:tc>
          <w:tcPr>
            <w:tcW w:w="709" w:type="dxa"/>
            <w:tcBorders>
              <w:top w:val="nil"/>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1</w:t>
            </w:r>
          </w:p>
        </w:tc>
        <w:tc>
          <w:tcPr>
            <w:tcW w:w="709" w:type="dxa"/>
            <w:tcBorders>
              <w:top w:val="nil"/>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50</w:t>
            </w:r>
          </w:p>
        </w:tc>
        <w:tc>
          <w:tcPr>
            <w:tcW w:w="708" w:type="dxa"/>
            <w:tcBorders>
              <w:top w:val="nil"/>
              <w:left w:val="nil"/>
              <w:bottom w:val="nil"/>
              <w:right w:val="nil"/>
            </w:tcBorders>
            <w:vAlign w:val="center"/>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2</w:t>
            </w:r>
          </w:p>
        </w:tc>
        <w:tc>
          <w:tcPr>
            <w:tcW w:w="709" w:type="dxa"/>
            <w:tcBorders>
              <w:top w:val="nil"/>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0,303</w:t>
            </w:r>
          </w:p>
        </w:tc>
        <w:tc>
          <w:tcPr>
            <w:tcW w:w="672" w:type="dxa"/>
            <w:tcBorders>
              <w:top w:val="nil"/>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0.860</w:t>
            </w:r>
          </w:p>
        </w:tc>
        <w:tc>
          <w:tcPr>
            <w:tcW w:w="1601" w:type="dxa"/>
            <w:tcBorders>
              <w:top w:val="nil"/>
              <w:left w:val="nil"/>
              <w:bottom w:val="nil"/>
              <w:right w:val="nil"/>
            </w:tcBorders>
            <w:noWrap/>
            <w:vAlign w:val="center"/>
            <w:hideMark/>
          </w:tcPr>
          <w:p w:rsidR="007C2F72" w:rsidRPr="007C2F72" w:rsidRDefault="00D73D5E" w:rsidP="007C2F72">
            <w:pPr>
              <w:ind w:right="-9"/>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1,39</w:t>
            </w:r>
          </w:p>
          <w:p w:rsidR="00D73D5E" w:rsidRPr="007C2F72" w:rsidRDefault="00D73D5E" w:rsidP="007C2F72">
            <w:pPr>
              <w:ind w:right="-9"/>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(0,32-6,11)</w:t>
            </w:r>
          </w:p>
        </w:tc>
      </w:tr>
      <w:tr w:rsidR="007C2F72" w:rsidRPr="00171FE0" w:rsidTr="00C014FB">
        <w:trPr>
          <w:trHeight w:val="300"/>
        </w:trPr>
        <w:tc>
          <w:tcPr>
            <w:tcW w:w="1701" w:type="dxa"/>
            <w:tcBorders>
              <w:top w:val="nil"/>
              <w:left w:val="nil"/>
              <w:bottom w:val="nil"/>
              <w:right w:val="nil"/>
            </w:tcBorders>
            <w:noWrap/>
            <w:vAlign w:val="bottom"/>
            <w:hideMark/>
          </w:tcPr>
          <w:p w:rsidR="00D73D5E" w:rsidRPr="007C2F72" w:rsidRDefault="00D73D5E" w:rsidP="007C2F72">
            <w:pP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Usia Reproduksi</w:t>
            </w:r>
          </w:p>
        </w:tc>
        <w:tc>
          <w:tcPr>
            <w:tcW w:w="567" w:type="dxa"/>
            <w:tcBorders>
              <w:top w:val="nil"/>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53</w:t>
            </w:r>
          </w:p>
        </w:tc>
        <w:tc>
          <w:tcPr>
            <w:tcW w:w="709" w:type="dxa"/>
            <w:tcBorders>
              <w:top w:val="nil"/>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41,1</w:t>
            </w:r>
          </w:p>
        </w:tc>
        <w:tc>
          <w:tcPr>
            <w:tcW w:w="709" w:type="dxa"/>
            <w:tcBorders>
              <w:top w:val="nil"/>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76</w:t>
            </w:r>
          </w:p>
        </w:tc>
        <w:tc>
          <w:tcPr>
            <w:tcW w:w="709" w:type="dxa"/>
            <w:tcBorders>
              <w:top w:val="nil"/>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58,9</w:t>
            </w:r>
          </w:p>
        </w:tc>
        <w:tc>
          <w:tcPr>
            <w:tcW w:w="708" w:type="dxa"/>
            <w:tcBorders>
              <w:top w:val="nil"/>
              <w:left w:val="nil"/>
              <w:bottom w:val="nil"/>
              <w:right w:val="nil"/>
            </w:tcBorders>
            <w:vAlign w:val="center"/>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129</w:t>
            </w:r>
          </w:p>
        </w:tc>
        <w:tc>
          <w:tcPr>
            <w:tcW w:w="709" w:type="dxa"/>
            <w:tcBorders>
              <w:top w:val="nil"/>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p>
        </w:tc>
        <w:tc>
          <w:tcPr>
            <w:tcW w:w="672" w:type="dxa"/>
            <w:tcBorders>
              <w:top w:val="nil"/>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p>
        </w:tc>
        <w:tc>
          <w:tcPr>
            <w:tcW w:w="1601" w:type="dxa"/>
            <w:tcBorders>
              <w:top w:val="nil"/>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1,14(0,65-2.00)</w:t>
            </w:r>
          </w:p>
        </w:tc>
      </w:tr>
      <w:tr w:rsidR="007C2F72" w:rsidRPr="00171FE0" w:rsidTr="00C014FB">
        <w:trPr>
          <w:trHeight w:val="300"/>
        </w:trPr>
        <w:tc>
          <w:tcPr>
            <w:tcW w:w="1701" w:type="dxa"/>
            <w:tcBorders>
              <w:top w:val="nil"/>
              <w:left w:val="nil"/>
              <w:bottom w:val="single" w:sz="4" w:space="0" w:color="auto"/>
              <w:right w:val="nil"/>
            </w:tcBorders>
            <w:noWrap/>
            <w:vAlign w:val="bottom"/>
            <w:hideMark/>
          </w:tcPr>
          <w:p w:rsidR="00D73D5E" w:rsidRPr="007C2F72" w:rsidRDefault="00D73D5E" w:rsidP="005E1751">
            <w:pP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Usia Tua</w:t>
            </w:r>
          </w:p>
        </w:tc>
        <w:tc>
          <w:tcPr>
            <w:tcW w:w="567" w:type="dxa"/>
            <w:tcBorders>
              <w:top w:val="nil"/>
              <w:left w:val="nil"/>
              <w:bottom w:val="single" w:sz="4" w:space="0" w:color="auto"/>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9</w:t>
            </w:r>
          </w:p>
        </w:tc>
        <w:tc>
          <w:tcPr>
            <w:tcW w:w="709" w:type="dxa"/>
            <w:tcBorders>
              <w:top w:val="nil"/>
              <w:left w:val="nil"/>
              <w:bottom w:val="single" w:sz="4" w:space="0" w:color="auto"/>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36</w:t>
            </w:r>
          </w:p>
        </w:tc>
        <w:tc>
          <w:tcPr>
            <w:tcW w:w="709" w:type="dxa"/>
            <w:tcBorders>
              <w:top w:val="nil"/>
              <w:left w:val="nil"/>
              <w:bottom w:val="single" w:sz="4" w:space="0" w:color="auto"/>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16</w:t>
            </w:r>
          </w:p>
        </w:tc>
        <w:tc>
          <w:tcPr>
            <w:tcW w:w="709" w:type="dxa"/>
            <w:tcBorders>
              <w:top w:val="nil"/>
              <w:left w:val="nil"/>
              <w:bottom w:val="single" w:sz="4" w:space="0" w:color="auto"/>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64</w:t>
            </w:r>
          </w:p>
        </w:tc>
        <w:tc>
          <w:tcPr>
            <w:tcW w:w="708" w:type="dxa"/>
            <w:tcBorders>
              <w:top w:val="nil"/>
              <w:left w:val="nil"/>
              <w:bottom w:val="single" w:sz="4" w:space="0" w:color="auto"/>
              <w:right w:val="nil"/>
            </w:tcBorders>
            <w:vAlign w:val="center"/>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25</w:t>
            </w:r>
          </w:p>
        </w:tc>
        <w:tc>
          <w:tcPr>
            <w:tcW w:w="709" w:type="dxa"/>
            <w:tcBorders>
              <w:top w:val="nil"/>
              <w:left w:val="nil"/>
              <w:bottom w:val="single" w:sz="4" w:space="0" w:color="auto"/>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p>
        </w:tc>
        <w:tc>
          <w:tcPr>
            <w:tcW w:w="672" w:type="dxa"/>
            <w:tcBorders>
              <w:top w:val="nil"/>
              <w:left w:val="nil"/>
              <w:bottom w:val="single" w:sz="4" w:space="0" w:color="auto"/>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p>
        </w:tc>
        <w:tc>
          <w:tcPr>
            <w:tcW w:w="1601" w:type="dxa"/>
            <w:tcBorders>
              <w:top w:val="nil"/>
              <w:left w:val="nil"/>
              <w:bottom w:val="single" w:sz="4" w:space="0" w:color="auto"/>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1</w:t>
            </w:r>
          </w:p>
        </w:tc>
      </w:tr>
      <w:tr w:rsidR="007C2F72" w:rsidRPr="00171FE0" w:rsidTr="00C014FB">
        <w:trPr>
          <w:trHeight w:val="300"/>
        </w:trPr>
        <w:tc>
          <w:tcPr>
            <w:tcW w:w="1701" w:type="dxa"/>
            <w:tcBorders>
              <w:top w:val="single" w:sz="4" w:space="0" w:color="auto"/>
              <w:left w:val="nil"/>
              <w:bottom w:val="nil"/>
              <w:right w:val="nil"/>
            </w:tcBorders>
            <w:noWrap/>
            <w:vAlign w:val="bottom"/>
            <w:hideMark/>
          </w:tcPr>
          <w:p w:rsidR="00D73D5E" w:rsidRPr="007C2F72" w:rsidRDefault="00D73D5E" w:rsidP="005E1751">
            <w:pPr>
              <w:rPr>
                <w:rFonts w:asciiTheme="minorHAnsi" w:hAnsiTheme="minorHAnsi" w:cstheme="minorHAnsi"/>
                <w:b/>
                <w:bCs/>
                <w:sz w:val="20"/>
                <w:szCs w:val="20"/>
                <w:lang w:val="id-ID" w:eastAsia="id-ID"/>
              </w:rPr>
            </w:pPr>
            <w:r w:rsidRPr="007C2F72">
              <w:rPr>
                <w:rFonts w:asciiTheme="minorHAnsi" w:hAnsiTheme="minorHAnsi" w:cstheme="minorHAnsi"/>
                <w:b/>
                <w:bCs/>
                <w:sz w:val="20"/>
                <w:szCs w:val="20"/>
                <w:lang w:val="id-ID" w:eastAsia="id-ID"/>
              </w:rPr>
              <w:t>Pendidikan</w:t>
            </w:r>
          </w:p>
        </w:tc>
        <w:tc>
          <w:tcPr>
            <w:tcW w:w="567" w:type="dxa"/>
            <w:tcBorders>
              <w:top w:val="single" w:sz="4" w:space="0" w:color="auto"/>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p>
        </w:tc>
        <w:tc>
          <w:tcPr>
            <w:tcW w:w="709" w:type="dxa"/>
            <w:tcBorders>
              <w:top w:val="single" w:sz="4" w:space="0" w:color="auto"/>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p>
        </w:tc>
        <w:tc>
          <w:tcPr>
            <w:tcW w:w="709" w:type="dxa"/>
            <w:tcBorders>
              <w:top w:val="single" w:sz="4" w:space="0" w:color="auto"/>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p>
        </w:tc>
        <w:tc>
          <w:tcPr>
            <w:tcW w:w="709" w:type="dxa"/>
            <w:tcBorders>
              <w:top w:val="single" w:sz="4" w:space="0" w:color="auto"/>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p>
        </w:tc>
        <w:tc>
          <w:tcPr>
            <w:tcW w:w="708" w:type="dxa"/>
            <w:tcBorders>
              <w:top w:val="single" w:sz="4" w:space="0" w:color="auto"/>
              <w:left w:val="nil"/>
              <w:bottom w:val="nil"/>
              <w:right w:val="nil"/>
            </w:tcBorders>
          </w:tcPr>
          <w:p w:rsidR="00D73D5E" w:rsidRPr="007C2F72" w:rsidRDefault="00D73D5E" w:rsidP="005E1751">
            <w:pPr>
              <w:jc w:val="center"/>
              <w:rPr>
                <w:rFonts w:asciiTheme="minorHAnsi" w:hAnsiTheme="minorHAnsi" w:cstheme="minorHAnsi"/>
                <w:sz w:val="20"/>
                <w:szCs w:val="20"/>
                <w:lang w:val="id-ID" w:eastAsia="id-ID"/>
              </w:rPr>
            </w:pPr>
          </w:p>
        </w:tc>
        <w:tc>
          <w:tcPr>
            <w:tcW w:w="709" w:type="dxa"/>
            <w:tcBorders>
              <w:top w:val="single" w:sz="4" w:space="0" w:color="auto"/>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p>
        </w:tc>
        <w:tc>
          <w:tcPr>
            <w:tcW w:w="672" w:type="dxa"/>
            <w:tcBorders>
              <w:top w:val="single" w:sz="4" w:space="0" w:color="auto"/>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p>
        </w:tc>
        <w:tc>
          <w:tcPr>
            <w:tcW w:w="1601" w:type="dxa"/>
            <w:tcBorders>
              <w:top w:val="single" w:sz="4" w:space="0" w:color="auto"/>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p>
        </w:tc>
      </w:tr>
      <w:tr w:rsidR="007C2F72" w:rsidRPr="00171FE0" w:rsidTr="00C014FB">
        <w:trPr>
          <w:trHeight w:val="300"/>
        </w:trPr>
        <w:tc>
          <w:tcPr>
            <w:tcW w:w="1701" w:type="dxa"/>
            <w:tcBorders>
              <w:top w:val="nil"/>
              <w:left w:val="nil"/>
              <w:bottom w:val="nil"/>
              <w:right w:val="nil"/>
            </w:tcBorders>
            <w:noWrap/>
            <w:vAlign w:val="bottom"/>
            <w:hideMark/>
          </w:tcPr>
          <w:p w:rsidR="00D73D5E" w:rsidRPr="007C2F72" w:rsidRDefault="00D73D5E" w:rsidP="005E1751">
            <w:pP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Dasar</w:t>
            </w:r>
          </w:p>
        </w:tc>
        <w:tc>
          <w:tcPr>
            <w:tcW w:w="567" w:type="dxa"/>
            <w:tcBorders>
              <w:top w:val="nil"/>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18</w:t>
            </w:r>
          </w:p>
        </w:tc>
        <w:tc>
          <w:tcPr>
            <w:tcW w:w="709" w:type="dxa"/>
            <w:tcBorders>
              <w:top w:val="nil"/>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35,3</w:t>
            </w:r>
          </w:p>
        </w:tc>
        <w:tc>
          <w:tcPr>
            <w:tcW w:w="709" w:type="dxa"/>
            <w:tcBorders>
              <w:top w:val="nil"/>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33</w:t>
            </w:r>
          </w:p>
        </w:tc>
        <w:tc>
          <w:tcPr>
            <w:tcW w:w="709" w:type="dxa"/>
            <w:tcBorders>
              <w:top w:val="nil"/>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64,7</w:t>
            </w:r>
          </w:p>
        </w:tc>
        <w:tc>
          <w:tcPr>
            <w:tcW w:w="708" w:type="dxa"/>
            <w:tcBorders>
              <w:top w:val="nil"/>
              <w:left w:val="nil"/>
              <w:bottom w:val="nil"/>
              <w:right w:val="nil"/>
            </w:tcBorders>
            <w:vAlign w:val="center"/>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51</w:t>
            </w:r>
          </w:p>
        </w:tc>
        <w:tc>
          <w:tcPr>
            <w:tcW w:w="709" w:type="dxa"/>
            <w:tcBorders>
              <w:top w:val="nil"/>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2.867</w:t>
            </w:r>
          </w:p>
        </w:tc>
        <w:tc>
          <w:tcPr>
            <w:tcW w:w="672" w:type="dxa"/>
            <w:tcBorders>
              <w:top w:val="nil"/>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0.238</w:t>
            </w:r>
          </w:p>
        </w:tc>
        <w:tc>
          <w:tcPr>
            <w:tcW w:w="1601" w:type="dxa"/>
            <w:tcBorders>
              <w:top w:val="nil"/>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1</w:t>
            </w:r>
          </w:p>
        </w:tc>
      </w:tr>
      <w:tr w:rsidR="007C2F72" w:rsidRPr="00171FE0" w:rsidTr="00C014FB">
        <w:trPr>
          <w:trHeight w:val="300"/>
        </w:trPr>
        <w:tc>
          <w:tcPr>
            <w:tcW w:w="1701" w:type="dxa"/>
            <w:tcBorders>
              <w:top w:val="nil"/>
              <w:left w:val="nil"/>
              <w:bottom w:val="nil"/>
              <w:right w:val="nil"/>
            </w:tcBorders>
            <w:noWrap/>
            <w:vAlign w:val="bottom"/>
            <w:hideMark/>
          </w:tcPr>
          <w:p w:rsidR="00D73D5E" w:rsidRPr="007C2F72" w:rsidRDefault="00D73D5E" w:rsidP="005E1751">
            <w:pP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Menengah</w:t>
            </w:r>
          </w:p>
        </w:tc>
        <w:tc>
          <w:tcPr>
            <w:tcW w:w="567" w:type="dxa"/>
            <w:tcBorders>
              <w:top w:val="nil"/>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40</w:t>
            </w:r>
          </w:p>
        </w:tc>
        <w:tc>
          <w:tcPr>
            <w:tcW w:w="709" w:type="dxa"/>
            <w:tcBorders>
              <w:top w:val="nil"/>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46</w:t>
            </w:r>
          </w:p>
        </w:tc>
        <w:tc>
          <w:tcPr>
            <w:tcW w:w="709" w:type="dxa"/>
            <w:tcBorders>
              <w:top w:val="nil"/>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47</w:t>
            </w:r>
          </w:p>
        </w:tc>
        <w:tc>
          <w:tcPr>
            <w:tcW w:w="709" w:type="dxa"/>
            <w:tcBorders>
              <w:top w:val="nil"/>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54</w:t>
            </w:r>
          </w:p>
        </w:tc>
        <w:tc>
          <w:tcPr>
            <w:tcW w:w="708" w:type="dxa"/>
            <w:tcBorders>
              <w:top w:val="nil"/>
              <w:left w:val="nil"/>
              <w:bottom w:val="nil"/>
              <w:right w:val="nil"/>
            </w:tcBorders>
            <w:vAlign w:val="center"/>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87</w:t>
            </w:r>
          </w:p>
        </w:tc>
        <w:tc>
          <w:tcPr>
            <w:tcW w:w="709" w:type="dxa"/>
            <w:tcBorders>
              <w:top w:val="nil"/>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p>
        </w:tc>
        <w:tc>
          <w:tcPr>
            <w:tcW w:w="672" w:type="dxa"/>
            <w:tcBorders>
              <w:top w:val="nil"/>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p>
        </w:tc>
        <w:tc>
          <w:tcPr>
            <w:tcW w:w="1601" w:type="dxa"/>
            <w:tcBorders>
              <w:top w:val="nil"/>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1,30(0,84-2,01)</w:t>
            </w:r>
          </w:p>
        </w:tc>
      </w:tr>
      <w:tr w:rsidR="007C2F72" w:rsidRPr="00171FE0" w:rsidTr="00C014FB">
        <w:trPr>
          <w:trHeight w:val="300"/>
        </w:trPr>
        <w:tc>
          <w:tcPr>
            <w:tcW w:w="1701" w:type="dxa"/>
            <w:tcBorders>
              <w:top w:val="nil"/>
              <w:left w:val="nil"/>
              <w:bottom w:val="single" w:sz="4" w:space="0" w:color="auto"/>
              <w:right w:val="nil"/>
            </w:tcBorders>
            <w:noWrap/>
            <w:vAlign w:val="bottom"/>
            <w:hideMark/>
          </w:tcPr>
          <w:p w:rsidR="00D73D5E" w:rsidRPr="007C2F72" w:rsidRDefault="00D73D5E" w:rsidP="005E1751">
            <w:pP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Tinggi</w:t>
            </w:r>
          </w:p>
        </w:tc>
        <w:tc>
          <w:tcPr>
            <w:tcW w:w="567" w:type="dxa"/>
            <w:tcBorders>
              <w:top w:val="nil"/>
              <w:left w:val="nil"/>
              <w:bottom w:val="single" w:sz="4" w:space="0" w:color="auto"/>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5</w:t>
            </w:r>
          </w:p>
        </w:tc>
        <w:tc>
          <w:tcPr>
            <w:tcW w:w="709" w:type="dxa"/>
            <w:tcBorders>
              <w:top w:val="nil"/>
              <w:left w:val="nil"/>
              <w:bottom w:val="single" w:sz="4" w:space="0" w:color="auto"/>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27,8</w:t>
            </w:r>
          </w:p>
        </w:tc>
        <w:tc>
          <w:tcPr>
            <w:tcW w:w="709" w:type="dxa"/>
            <w:tcBorders>
              <w:top w:val="nil"/>
              <w:left w:val="nil"/>
              <w:bottom w:val="single" w:sz="4" w:space="0" w:color="auto"/>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13</w:t>
            </w:r>
          </w:p>
        </w:tc>
        <w:tc>
          <w:tcPr>
            <w:tcW w:w="709" w:type="dxa"/>
            <w:tcBorders>
              <w:top w:val="nil"/>
              <w:left w:val="nil"/>
              <w:bottom w:val="single" w:sz="4" w:space="0" w:color="auto"/>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72,2</w:t>
            </w:r>
          </w:p>
        </w:tc>
        <w:tc>
          <w:tcPr>
            <w:tcW w:w="708" w:type="dxa"/>
            <w:tcBorders>
              <w:top w:val="nil"/>
              <w:left w:val="nil"/>
              <w:bottom w:val="single" w:sz="4" w:space="0" w:color="auto"/>
              <w:right w:val="nil"/>
            </w:tcBorders>
            <w:vAlign w:val="center"/>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18</w:t>
            </w:r>
          </w:p>
        </w:tc>
        <w:tc>
          <w:tcPr>
            <w:tcW w:w="709" w:type="dxa"/>
            <w:tcBorders>
              <w:top w:val="nil"/>
              <w:left w:val="nil"/>
              <w:bottom w:val="single" w:sz="4" w:space="0" w:color="auto"/>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p>
        </w:tc>
        <w:tc>
          <w:tcPr>
            <w:tcW w:w="672" w:type="dxa"/>
            <w:tcBorders>
              <w:top w:val="nil"/>
              <w:left w:val="nil"/>
              <w:bottom w:val="single" w:sz="4" w:space="0" w:color="auto"/>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p>
        </w:tc>
        <w:tc>
          <w:tcPr>
            <w:tcW w:w="1601" w:type="dxa"/>
            <w:tcBorders>
              <w:top w:val="nil"/>
              <w:left w:val="nil"/>
              <w:bottom w:val="single" w:sz="4" w:space="0" w:color="auto"/>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0.79(0,34-1,81)</w:t>
            </w:r>
          </w:p>
        </w:tc>
      </w:tr>
      <w:tr w:rsidR="007C2F72" w:rsidRPr="00171FE0" w:rsidTr="00C014FB">
        <w:trPr>
          <w:trHeight w:val="300"/>
        </w:trPr>
        <w:tc>
          <w:tcPr>
            <w:tcW w:w="1701" w:type="dxa"/>
            <w:tcBorders>
              <w:top w:val="single" w:sz="4" w:space="0" w:color="auto"/>
              <w:left w:val="nil"/>
              <w:bottom w:val="nil"/>
              <w:right w:val="nil"/>
            </w:tcBorders>
            <w:noWrap/>
            <w:vAlign w:val="bottom"/>
            <w:hideMark/>
          </w:tcPr>
          <w:p w:rsidR="00D73D5E" w:rsidRPr="007C2F72" w:rsidRDefault="00D73D5E" w:rsidP="005E1751">
            <w:pPr>
              <w:rPr>
                <w:rFonts w:asciiTheme="minorHAnsi" w:hAnsiTheme="minorHAnsi" w:cstheme="minorHAnsi"/>
                <w:b/>
                <w:bCs/>
                <w:sz w:val="20"/>
                <w:szCs w:val="20"/>
                <w:lang w:val="id-ID" w:eastAsia="id-ID"/>
              </w:rPr>
            </w:pPr>
            <w:r w:rsidRPr="007C2F72">
              <w:rPr>
                <w:rFonts w:asciiTheme="minorHAnsi" w:hAnsiTheme="minorHAnsi" w:cstheme="minorHAnsi"/>
                <w:b/>
                <w:bCs/>
                <w:sz w:val="20"/>
                <w:szCs w:val="20"/>
                <w:lang w:val="id-ID" w:eastAsia="id-ID"/>
              </w:rPr>
              <w:t>Pekerjaan</w:t>
            </w:r>
          </w:p>
        </w:tc>
        <w:tc>
          <w:tcPr>
            <w:tcW w:w="567" w:type="dxa"/>
            <w:tcBorders>
              <w:top w:val="single" w:sz="4" w:space="0" w:color="auto"/>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p>
        </w:tc>
        <w:tc>
          <w:tcPr>
            <w:tcW w:w="709" w:type="dxa"/>
            <w:tcBorders>
              <w:top w:val="single" w:sz="4" w:space="0" w:color="auto"/>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p>
        </w:tc>
        <w:tc>
          <w:tcPr>
            <w:tcW w:w="709" w:type="dxa"/>
            <w:tcBorders>
              <w:top w:val="single" w:sz="4" w:space="0" w:color="auto"/>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p>
        </w:tc>
        <w:tc>
          <w:tcPr>
            <w:tcW w:w="709" w:type="dxa"/>
            <w:tcBorders>
              <w:top w:val="single" w:sz="4" w:space="0" w:color="auto"/>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p>
        </w:tc>
        <w:tc>
          <w:tcPr>
            <w:tcW w:w="708" w:type="dxa"/>
            <w:tcBorders>
              <w:top w:val="single" w:sz="4" w:space="0" w:color="auto"/>
              <w:left w:val="nil"/>
              <w:bottom w:val="nil"/>
              <w:right w:val="nil"/>
            </w:tcBorders>
            <w:vAlign w:val="center"/>
          </w:tcPr>
          <w:p w:rsidR="00D73D5E" w:rsidRPr="007C2F72" w:rsidRDefault="00D73D5E" w:rsidP="005E1751">
            <w:pPr>
              <w:jc w:val="center"/>
              <w:rPr>
                <w:rFonts w:asciiTheme="minorHAnsi" w:hAnsiTheme="minorHAnsi" w:cstheme="minorHAnsi"/>
                <w:sz w:val="20"/>
                <w:szCs w:val="20"/>
                <w:lang w:val="id-ID" w:eastAsia="id-ID"/>
              </w:rPr>
            </w:pPr>
          </w:p>
        </w:tc>
        <w:tc>
          <w:tcPr>
            <w:tcW w:w="709" w:type="dxa"/>
            <w:tcBorders>
              <w:top w:val="single" w:sz="4" w:space="0" w:color="auto"/>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p>
        </w:tc>
        <w:tc>
          <w:tcPr>
            <w:tcW w:w="672" w:type="dxa"/>
            <w:tcBorders>
              <w:top w:val="single" w:sz="4" w:space="0" w:color="auto"/>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p>
        </w:tc>
        <w:tc>
          <w:tcPr>
            <w:tcW w:w="1601" w:type="dxa"/>
            <w:tcBorders>
              <w:top w:val="single" w:sz="4" w:space="0" w:color="auto"/>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p>
        </w:tc>
      </w:tr>
      <w:tr w:rsidR="007C2F72" w:rsidRPr="00171FE0" w:rsidTr="00C014FB">
        <w:trPr>
          <w:trHeight w:val="300"/>
        </w:trPr>
        <w:tc>
          <w:tcPr>
            <w:tcW w:w="1701" w:type="dxa"/>
            <w:tcBorders>
              <w:top w:val="nil"/>
              <w:left w:val="nil"/>
              <w:bottom w:val="nil"/>
              <w:right w:val="nil"/>
            </w:tcBorders>
            <w:noWrap/>
            <w:vAlign w:val="bottom"/>
            <w:hideMark/>
          </w:tcPr>
          <w:p w:rsidR="00D73D5E" w:rsidRPr="007C2F72" w:rsidRDefault="00D73D5E" w:rsidP="005E1751">
            <w:pP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Bekerja</w:t>
            </w:r>
          </w:p>
        </w:tc>
        <w:tc>
          <w:tcPr>
            <w:tcW w:w="567" w:type="dxa"/>
            <w:tcBorders>
              <w:top w:val="nil"/>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5</w:t>
            </w:r>
          </w:p>
        </w:tc>
        <w:tc>
          <w:tcPr>
            <w:tcW w:w="709" w:type="dxa"/>
            <w:tcBorders>
              <w:top w:val="nil"/>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18,5</w:t>
            </w:r>
          </w:p>
        </w:tc>
        <w:tc>
          <w:tcPr>
            <w:tcW w:w="709" w:type="dxa"/>
            <w:tcBorders>
              <w:top w:val="nil"/>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22</w:t>
            </w:r>
          </w:p>
        </w:tc>
        <w:tc>
          <w:tcPr>
            <w:tcW w:w="709" w:type="dxa"/>
            <w:tcBorders>
              <w:top w:val="nil"/>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81,5</w:t>
            </w:r>
          </w:p>
        </w:tc>
        <w:tc>
          <w:tcPr>
            <w:tcW w:w="708" w:type="dxa"/>
            <w:tcBorders>
              <w:top w:val="nil"/>
              <w:left w:val="nil"/>
              <w:bottom w:val="nil"/>
              <w:right w:val="nil"/>
            </w:tcBorders>
            <w:vAlign w:val="center"/>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27</w:t>
            </w:r>
          </w:p>
        </w:tc>
        <w:tc>
          <w:tcPr>
            <w:tcW w:w="709" w:type="dxa"/>
            <w:tcBorders>
              <w:top w:val="nil"/>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6.484</w:t>
            </w:r>
          </w:p>
        </w:tc>
        <w:tc>
          <w:tcPr>
            <w:tcW w:w="672" w:type="dxa"/>
            <w:tcBorders>
              <w:top w:val="nil"/>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0.011</w:t>
            </w:r>
          </w:p>
        </w:tc>
        <w:tc>
          <w:tcPr>
            <w:tcW w:w="1601" w:type="dxa"/>
            <w:tcBorders>
              <w:top w:val="nil"/>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1</w:t>
            </w:r>
          </w:p>
        </w:tc>
      </w:tr>
      <w:tr w:rsidR="007C2F72" w:rsidRPr="00171FE0" w:rsidTr="00C014FB">
        <w:trPr>
          <w:trHeight w:val="300"/>
        </w:trPr>
        <w:tc>
          <w:tcPr>
            <w:tcW w:w="1701" w:type="dxa"/>
            <w:tcBorders>
              <w:top w:val="nil"/>
              <w:left w:val="nil"/>
              <w:bottom w:val="single" w:sz="4" w:space="0" w:color="auto"/>
              <w:right w:val="nil"/>
            </w:tcBorders>
            <w:noWrap/>
            <w:vAlign w:val="bottom"/>
            <w:hideMark/>
          </w:tcPr>
          <w:p w:rsidR="00D73D5E" w:rsidRPr="007C2F72" w:rsidRDefault="00D73D5E" w:rsidP="005E1751">
            <w:pP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Tidak Bekerja</w:t>
            </w:r>
          </w:p>
        </w:tc>
        <w:tc>
          <w:tcPr>
            <w:tcW w:w="567" w:type="dxa"/>
            <w:tcBorders>
              <w:top w:val="nil"/>
              <w:left w:val="nil"/>
              <w:bottom w:val="single" w:sz="4" w:space="0" w:color="auto"/>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58</w:t>
            </w:r>
          </w:p>
        </w:tc>
        <w:tc>
          <w:tcPr>
            <w:tcW w:w="709" w:type="dxa"/>
            <w:tcBorders>
              <w:top w:val="nil"/>
              <w:left w:val="nil"/>
              <w:bottom w:val="single" w:sz="4" w:space="0" w:color="auto"/>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45</w:t>
            </w:r>
          </w:p>
        </w:tc>
        <w:tc>
          <w:tcPr>
            <w:tcW w:w="709" w:type="dxa"/>
            <w:tcBorders>
              <w:top w:val="nil"/>
              <w:left w:val="nil"/>
              <w:bottom w:val="single" w:sz="4" w:space="0" w:color="auto"/>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71</w:t>
            </w:r>
          </w:p>
        </w:tc>
        <w:tc>
          <w:tcPr>
            <w:tcW w:w="709" w:type="dxa"/>
            <w:tcBorders>
              <w:top w:val="nil"/>
              <w:left w:val="nil"/>
              <w:bottom w:val="single" w:sz="4" w:space="0" w:color="auto"/>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55</w:t>
            </w:r>
          </w:p>
        </w:tc>
        <w:tc>
          <w:tcPr>
            <w:tcW w:w="708" w:type="dxa"/>
            <w:tcBorders>
              <w:top w:val="nil"/>
              <w:left w:val="nil"/>
              <w:bottom w:val="single" w:sz="4" w:space="0" w:color="auto"/>
              <w:right w:val="nil"/>
            </w:tcBorders>
            <w:vAlign w:val="center"/>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129</w:t>
            </w:r>
          </w:p>
        </w:tc>
        <w:tc>
          <w:tcPr>
            <w:tcW w:w="709" w:type="dxa"/>
            <w:tcBorders>
              <w:top w:val="nil"/>
              <w:left w:val="nil"/>
              <w:bottom w:val="single" w:sz="4" w:space="0" w:color="auto"/>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p>
        </w:tc>
        <w:tc>
          <w:tcPr>
            <w:tcW w:w="672" w:type="dxa"/>
            <w:tcBorders>
              <w:top w:val="nil"/>
              <w:left w:val="nil"/>
              <w:bottom w:val="single" w:sz="4" w:space="0" w:color="auto"/>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p>
        </w:tc>
        <w:tc>
          <w:tcPr>
            <w:tcW w:w="1601" w:type="dxa"/>
            <w:tcBorders>
              <w:top w:val="nil"/>
              <w:left w:val="nil"/>
              <w:bottom w:val="single" w:sz="4" w:space="0" w:color="auto"/>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2,43(1,08-5,48)</w:t>
            </w:r>
          </w:p>
        </w:tc>
      </w:tr>
      <w:tr w:rsidR="007C2F72" w:rsidRPr="00171FE0" w:rsidTr="00C014FB">
        <w:trPr>
          <w:trHeight w:val="300"/>
        </w:trPr>
        <w:tc>
          <w:tcPr>
            <w:tcW w:w="1701" w:type="dxa"/>
            <w:tcBorders>
              <w:top w:val="single" w:sz="4" w:space="0" w:color="auto"/>
              <w:left w:val="nil"/>
              <w:bottom w:val="nil"/>
              <w:right w:val="nil"/>
            </w:tcBorders>
            <w:noWrap/>
            <w:vAlign w:val="bottom"/>
            <w:hideMark/>
          </w:tcPr>
          <w:p w:rsidR="00D73D5E" w:rsidRPr="007C2F72" w:rsidRDefault="00D73D5E" w:rsidP="005E1751">
            <w:pPr>
              <w:rPr>
                <w:rFonts w:asciiTheme="minorHAnsi" w:hAnsiTheme="minorHAnsi" w:cstheme="minorHAnsi"/>
                <w:b/>
                <w:bCs/>
                <w:sz w:val="20"/>
                <w:szCs w:val="20"/>
                <w:lang w:val="id-ID" w:eastAsia="id-ID"/>
              </w:rPr>
            </w:pPr>
            <w:r w:rsidRPr="007C2F72">
              <w:rPr>
                <w:rFonts w:asciiTheme="minorHAnsi" w:hAnsiTheme="minorHAnsi" w:cstheme="minorHAnsi"/>
                <w:b/>
                <w:bCs/>
                <w:sz w:val="20"/>
                <w:szCs w:val="20"/>
                <w:lang w:val="id-ID" w:eastAsia="id-ID"/>
              </w:rPr>
              <w:t>Paritas</w:t>
            </w:r>
          </w:p>
        </w:tc>
        <w:tc>
          <w:tcPr>
            <w:tcW w:w="567" w:type="dxa"/>
            <w:tcBorders>
              <w:top w:val="single" w:sz="4" w:space="0" w:color="auto"/>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p>
        </w:tc>
        <w:tc>
          <w:tcPr>
            <w:tcW w:w="709" w:type="dxa"/>
            <w:tcBorders>
              <w:top w:val="single" w:sz="4" w:space="0" w:color="auto"/>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p>
        </w:tc>
        <w:tc>
          <w:tcPr>
            <w:tcW w:w="709" w:type="dxa"/>
            <w:tcBorders>
              <w:top w:val="single" w:sz="4" w:space="0" w:color="auto"/>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p>
        </w:tc>
        <w:tc>
          <w:tcPr>
            <w:tcW w:w="709" w:type="dxa"/>
            <w:tcBorders>
              <w:top w:val="single" w:sz="4" w:space="0" w:color="auto"/>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p>
        </w:tc>
        <w:tc>
          <w:tcPr>
            <w:tcW w:w="708" w:type="dxa"/>
            <w:tcBorders>
              <w:top w:val="single" w:sz="4" w:space="0" w:color="auto"/>
              <w:left w:val="nil"/>
              <w:bottom w:val="nil"/>
              <w:right w:val="nil"/>
            </w:tcBorders>
            <w:vAlign w:val="center"/>
          </w:tcPr>
          <w:p w:rsidR="00D73D5E" w:rsidRPr="007C2F72" w:rsidRDefault="00D73D5E" w:rsidP="005E1751">
            <w:pPr>
              <w:jc w:val="center"/>
              <w:rPr>
                <w:rFonts w:asciiTheme="minorHAnsi" w:hAnsiTheme="minorHAnsi" w:cstheme="minorHAnsi"/>
                <w:sz w:val="20"/>
                <w:szCs w:val="20"/>
                <w:lang w:val="id-ID" w:eastAsia="id-ID"/>
              </w:rPr>
            </w:pPr>
          </w:p>
        </w:tc>
        <w:tc>
          <w:tcPr>
            <w:tcW w:w="709" w:type="dxa"/>
            <w:tcBorders>
              <w:top w:val="single" w:sz="4" w:space="0" w:color="auto"/>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p>
        </w:tc>
        <w:tc>
          <w:tcPr>
            <w:tcW w:w="672" w:type="dxa"/>
            <w:tcBorders>
              <w:top w:val="single" w:sz="4" w:space="0" w:color="auto"/>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p>
        </w:tc>
        <w:tc>
          <w:tcPr>
            <w:tcW w:w="1601" w:type="dxa"/>
            <w:tcBorders>
              <w:top w:val="single" w:sz="4" w:space="0" w:color="auto"/>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p>
        </w:tc>
      </w:tr>
      <w:tr w:rsidR="007C2F72" w:rsidRPr="00171FE0" w:rsidTr="00C014FB">
        <w:trPr>
          <w:trHeight w:val="300"/>
        </w:trPr>
        <w:tc>
          <w:tcPr>
            <w:tcW w:w="1701" w:type="dxa"/>
            <w:tcBorders>
              <w:top w:val="nil"/>
              <w:left w:val="nil"/>
              <w:bottom w:val="nil"/>
              <w:right w:val="nil"/>
            </w:tcBorders>
            <w:noWrap/>
            <w:vAlign w:val="bottom"/>
            <w:hideMark/>
          </w:tcPr>
          <w:p w:rsidR="00D73D5E" w:rsidRPr="007C2F72" w:rsidRDefault="00D73D5E" w:rsidP="005E1751">
            <w:pP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Primipara</w:t>
            </w:r>
          </w:p>
        </w:tc>
        <w:tc>
          <w:tcPr>
            <w:tcW w:w="567" w:type="dxa"/>
            <w:tcBorders>
              <w:top w:val="nil"/>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12</w:t>
            </w:r>
          </w:p>
        </w:tc>
        <w:tc>
          <w:tcPr>
            <w:tcW w:w="709" w:type="dxa"/>
            <w:tcBorders>
              <w:top w:val="nil"/>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38,7</w:t>
            </w:r>
          </w:p>
        </w:tc>
        <w:tc>
          <w:tcPr>
            <w:tcW w:w="709" w:type="dxa"/>
            <w:tcBorders>
              <w:top w:val="nil"/>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19</w:t>
            </w:r>
          </w:p>
        </w:tc>
        <w:tc>
          <w:tcPr>
            <w:tcW w:w="709" w:type="dxa"/>
            <w:tcBorders>
              <w:top w:val="nil"/>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61,3</w:t>
            </w:r>
          </w:p>
        </w:tc>
        <w:tc>
          <w:tcPr>
            <w:tcW w:w="708" w:type="dxa"/>
            <w:tcBorders>
              <w:top w:val="nil"/>
              <w:left w:val="nil"/>
              <w:bottom w:val="nil"/>
              <w:right w:val="nil"/>
            </w:tcBorders>
            <w:vAlign w:val="center"/>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31</w:t>
            </w:r>
          </w:p>
        </w:tc>
        <w:tc>
          <w:tcPr>
            <w:tcW w:w="709" w:type="dxa"/>
            <w:tcBorders>
              <w:top w:val="nil"/>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0,45</w:t>
            </w:r>
          </w:p>
        </w:tc>
        <w:tc>
          <w:tcPr>
            <w:tcW w:w="672" w:type="dxa"/>
            <w:tcBorders>
              <w:top w:val="nil"/>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0.832</w:t>
            </w:r>
          </w:p>
        </w:tc>
        <w:tc>
          <w:tcPr>
            <w:tcW w:w="1601" w:type="dxa"/>
            <w:tcBorders>
              <w:top w:val="nil"/>
              <w:left w:val="nil"/>
              <w:bottom w:val="nil"/>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1</w:t>
            </w:r>
          </w:p>
        </w:tc>
      </w:tr>
      <w:tr w:rsidR="007C2F72" w:rsidRPr="00171FE0" w:rsidTr="00C014FB">
        <w:trPr>
          <w:trHeight w:val="300"/>
        </w:trPr>
        <w:tc>
          <w:tcPr>
            <w:tcW w:w="1701" w:type="dxa"/>
            <w:tcBorders>
              <w:top w:val="nil"/>
              <w:left w:val="nil"/>
              <w:bottom w:val="single" w:sz="4" w:space="0" w:color="auto"/>
              <w:right w:val="nil"/>
            </w:tcBorders>
            <w:noWrap/>
            <w:vAlign w:val="bottom"/>
            <w:hideMark/>
          </w:tcPr>
          <w:p w:rsidR="00D73D5E" w:rsidRPr="007C2F72" w:rsidRDefault="00D73D5E" w:rsidP="005E1751">
            <w:pP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Multipara</w:t>
            </w:r>
          </w:p>
        </w:tc>
        <w:tc>
          <w:tcPr>
            <w:tcW w:w="567" w:type="dxa"/>
            <w:tcBorders>
              <w:top w:val="nil"/>
              <w:left w:val="nil"/>
              <w:bottom w:val="single" w:sz="4" w:space="0" w:color="auto"/>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51</w:t>
            </w:r>
          </w:p>
        </w:tc>
        <w:tc>
          <w:tcPr>
            <w:tcW w:w="709" w:type="dxa"/>
            <w:tcBorders>
              <w:top w:val="nil"/>
              <w:left w:val="nil"/>
              <w:bottom w:val="single" w:sz="4" w:space="0" w:color="auto"/>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40,8</w:t>
            </w:r>
          </w:p>
        </w:tc>
        <w:tc>
          <w:tcPr>
            <w:tcW w:w="709" w:type="dxa"/>
            <w:tcBorders>
              <w:top w:val="nil"/>
              <w:left w:val="nil"/>
              <w:bottom w:val="single" w:sz="4" w:space="0" w:color="auto"/>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74</w:t>
            </w:r>
          </w:p>
        </w:tc>
        <w:tc>
          <w:tcPr>
            <w:tcW w:w="709" w:type="dxa"/>
            <w:tcBorders>
              <w:top w:val="nil"/>
              <w:left w:val="nil"/>
              <w:bottom w:val="single" w:sz="4" w:space="0" w:color="auto"/>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59,2</w:t>
            </w:r>
          </w:p>
        </w:tc>
        <w:tc>
          <w:tcPr>
            <w:tcW w:w="708" w:type="dxa"/>
            <w:tcBorders>
              <w:top w:val="nil"/>
              <w:left w:val="nil"/>
              <w:bottom w:val="single" w:sz="4" w:space="0" w:color="auto"/>
              <w:right w:val="nil"/>
            </w:tcBorders>
            <w:vAlign w:val="center"/>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125</w:t>
            </w:r>
          </w:p>
        </w:tc>
        <w:tc>
          <w:tcPr>
            <w:tcW w:w="709" w:type="dxa"/>
            <w:tcBorders>
              <w:top w:val="nil"/>
              <w:left w:val="nil"/>
              <w:bottom w:val="single" w:sz="4" w:space="0" w:color="auto"/>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 </w:t>
            </w:r>
          </w:p>
        </w:tc>
        <w:tc>
          <w:tcPr>
            <w:tcW w:w="672" w:type="dxa"/>
            <w:tcBorders>
              <w:top w:val="nil"/>
              <w:left w:val="nil"/>
              <w:bottom w:val="single" w:sz="4" w:space="0" w:color="auto"/>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 </w:t>
            </w:r>
          </w:p>
        </w:tc>
        <w:tc>
          <w:tcPr>
            <w:tcW w:w="1601" w:type="dxa"/>
            <w:tcBorders>
              <w:top w:val="nil"/>
              <w:left w:val="nil"/>
              <w:bottom w:val="single" w:sz="4" w:space="0" w:color="auto"/>
              <w:right w:val="nil"/>
            </w:tcBorders>
            <w:noWrap/>
            <w:vAlign w:val="center"/>
            <w:hideMark/>
          </w:tcPr>
          <w:p w:rsidR="00D73D5E" w:rsidRPr="007C2F72" w:rsidRDefault="00D73D5E" w:rsidP="005E1751">
            <w:pPr>
              <w:jc w:val="center"/>
              <w:rPr>
                <w:rFonts w:asciiTheme="minorHAnsi" w:hAnsiTheme="minorHAnsi" w:cstheme="minorHAnsi"/>
                <w:sz w:val="20"/>
                <w:szCs w:val="20"/>
                <w:lang w:val="id-ID" w:eastAsia="id-ID"/>
              </w:rPr>
            </w:pPr>
            <w:r w:rsidRPr="007C2F72">
              <w:rPr>
                <w:rFonts w:asciiTheme="minorHAnsi" w:hAnsiTheme="minorHAnsi" w:cstheme="minorHAnsi"/>
                <w:sz w:val="20"/>
                <w:szCs w:val="20"/>
                <w:lang w:val="id-ID" w:eastAsia="id-ID"/>
              </w:rPr>
              <w:t>1,05(0,65-1,72 )</w:t>
            </w:r>
          </w:p>
        </w:tc>
      </w:tr>
    </w:tbl>
    <w:p w:rsidR="00D73D5E" w:rsidRDefault="00D73D5E" w:rsidP="005E1751">
      <w:pPr>
        <w:autoSpaceDE w:val="0"/>
        <w:autoSpaceDN w:val="0"/>
        <w:adjustRightInd w:val="0"/>
        <w:jc w:val="both"/>
        <w:rPr>
          <w:rFonts w:ascii="Arial" w:hAnsi="Arial" w:cs="Arial"/>
          <w:sz w:val="22"/>
          <w:szCs w:val="22"/>
          <w:lang w:val="id-ID"/>
        </w:rPr>
      </w:pPr>
      <w:r w:rsidRPr="00171FE0">
        <w:rPr>
          <w:rFonts w:ascii="Arial" w:hAnsi="Arial" w:cs="Arial"/>
          <w:sz w:val="22"/>
          <w:szCs w:val="22"/>
          <w:lang w:val="id-ID"/>
        </w:rPr>
        <w:t>Keterangan: x</w:t>
      </w:r>
      <w:r w:rsidRPr="00171FE0">
        <w:rPr>
          <w:rFonts w:ascii="Arial" w:hAnsi="Arial" w:cs="Arial"/>
          <w:sz w:val="22"/>
          <w:szCs w:val="22"/>
          <w:vertAlign w:val="superscript"/>
          <w:lang w:val="id-ID"/>
        </w:rPr>
        <w:t xml:space="preserve">2 </w:t>
      </w:r>
      <w:r w:rsidRPr="00171FE0">
        <w:rPr>
          <w:rFonts w:ascii="Arial" w:hAnsi="Arial" w:cs="Arial"/>
          <w:sz w:val="22"/>
          <w:szCs w:val="22"/>
          <w:lang w:val="id-ID"/>
        </w:rPr>
        <w:t xml:space="preserve">dihitung berdasarkan uji Chi Kuadrat, RP: Rasio Prevalensi </w:t>
      </w:r>
    </w:p>
    <w:p w:rsidR="00C014FB" w:rsidRPr="00171FE0" w:rsidRDefault="00C014FB" w:rsidP="005E1751">
      <w:pPr>
        <w:autoSpaceDE w:val="0"/>
        <w:autoSpaceDN w:val="0"/>
        <w:adjustRightInd w:val="0"/>
        <w:jc w:val="both"/>
        <w:rPr>
          <w:rFonts w:ascii="Arial" w:hAnsi="Arial" w:cs="Arial"/>
          <w:sz w:val="22"/>
          <w:szCs w:val="22"/>
          <w:lang w:val="id-ID"/>
        </w:rPr>
      </w:pPr>
    </w:p>
    <w:p w:rsidR="007C2F72" w:rsidRDefault="007C2F72" w:rsidP="005E1751">
      <w:pPr>
        <w:autoSpaceDE w:val="0"/>
        <w:autoSpaceDN w:val="0"/>
        <w:adjustRightInd w:val="0"/>
        <w:ind w:firstLine="630"/>
        <w:jc w:val="both"/>
        <w:rPr>
          <w:rFonts w:ascii="Arial" w:hAnsi="Arial" w:cs="Arial"/>
          <w:sz w:val="22"/>
          <w:szCs w:val="22"/>
          <w:lang w:val="id-ID"/>
        </w:rPr>
        <w:sectPr w:rsidR="007C2F72" w:rsidSect="007C2F72">
          <w:type w:val="continuous"/>
          <w:pgSz w:w="11907" w:h="16840" w:code="9"/>
          <w:pgMar w:top="1701" w:right="1559" w:bottom="1701" w:left="2268" w:header="709" w:footer="709" w:gutter="0"/>
          <w:cols w:space="708"/>
          <w:docGrid w:linePitch="360"/>
        </w:sectPr>
      </w:pPr>
    </w:p>
    <w:p w:rsidR="00D73D5E" w:rsidRPr="00171FE0" w:rsidRDefault="006B3119" w:rsidP="00C014FB">
      <w:pPr>
        <w:autoSpaceDE w:val="0"/>
        <w:autoSpaceDN w:val="0"/>
        <w:adjustRightInd w:val="0"/>
        <w:ind w:firstLine="630"/>
        <w:jc w:val="both"/>
        <w:rPr>
          <w:rFonts w:ascii="Arial" w:hAnsi="Arial" w:cs="Arial"/>
          <w:sz w:val="22"/>
          <w:szCs w:val="22"/>
          <w:lang w:val="id-ID"/>
        </w:rPr>
      </w:pPr>
      <w:r w:rsidRPr="00171FE0">
        <w:rPr>
          <w:rFonts w:ascii="Arial" w:hAnsi="Arial" w:cs="Arial"/>
          <w:sz w:val="22"/>
          <w:szCs w:val="22"/>
          <w:lang w:val="id-ID"/>
        </w:rPr>
        <w:lastRenderedPageBreak/>
        <w:t xml:space="preserve">Tabel </w:t>
      </w:r>
      <w:r w:rsidR="00D73D5E" w:rsidRPr="00171FE0">
        <w:rPr>
          <w:rFonts w:ascii="Arial" w:hAnsi="Arial" w:cs="Arial"/>
          <w:sz w:val="22"/>
          <w:szCs w:val="22"/>
          <w:lang w:val="id-ID"/>
        </w:rPr>
        <w:t xml:space="preserve">1 menunjukkan bahwa 129 responden berada pada usia reproduktif, 58,9%  diantaranya tidak memberikan ASI eksklusif. Perhitungan dengan menggunakan uji chi-kuadrat, tidak terdapat hubungan yang bermakna (p= 0,860) antara usia ibu dengan perilaku pemberian ASI eksklusif. Berdasarkan pendidikan,  sebagian besar responden berpendidikan </w:t>
      </w:r>
      <w:r w:rsidR="00D73D5E" w:rsidRPr="00171FE0">
        <w:rPr>
          <w:rFonts w:ascii="Arial" w:hAnsi="Arial" w:cs="Arial"/>
          <w:sz w:val="22"/>
          <w:szCs w:val="22"/>
          <w:lang w:val="id-ID"/>
        </w:rPr>
        <w:lastRenderedPageBreak/>
        <w:t xml:space="preserve">menengah, dan 54% tidak memberikan ASI eksklusif kepada bayinya. Berdasarkan perhitungan uji chi-kuadrat, didapatkan nilai </w:t>
      </w:r>
      <w:r w:rsidR="00D73D5E" w:rsidRPr="00171FE0">
        <w:rPr>
          <w:rFonts w:ascii="Arial" w:hAnsi="Arial" w:cs="Arial"/>
          <w:i/>
          <w:sz w:val="22"/>
          <w:szCs w:val="22"/>
          <w:lang w:val="id-ID"/>
        </w:rPr>
        <w:t xml:space="preserve">p- value </w:t>
      </w:r>
      <w:r w:rsidR="00D73D5E" w:rsidRPr="00171FE0">
        <w:rPr>
          <w:rFonts w:ascii="Arial" w:hAnsi="Arial" w:cs="Arial"/>
          <w:sz w:val="22"/>
          <w:szCs w:val="22"/>
          <w:lang w:val="id-ID"/>
        </w:rPr>
        <w:t xml:space="preserve"> 0,238, dengan rasio prevalensi 1,30 (CI 95%: 0,84-2,01). </w:t>
      </w:r>
    </w:p>
    <w:p w:rsidR="00730572" w:rsidRPr="00171FE0" w:rsidRDefault="00D73D5E" w:rsidP="005E1751">
      <w:pPr>
        <w:autoSpaceDE w:val="0"/>
        <w:autoSpaceDN w:val="0"/>
        <w:adjustRightInd w:val="0"/>
        <w:ind w:firstLine="630"/>
        <w:jc w:val="both"/>
        <w:rPr>
          <w:rFonts w:ascii="Arial" w:hAnsi="Arial" w:cs="Arial"/>
          <w:sz w:val="22"/>
          <w:szCs w:val="22"/>
          <w:lang w:val="id-ID"/>
        </w:rPr>
      </w:pPr>
      <w:r w:rsidRPr="00171FE0">
        <w:rPr>
          <w:rFonts w:ascii="Arial" w:hAnsi="Arial" w:cs="Arial"/>
          <w:sz w:val="22"/>
          <w:szCs w:val="22"/>
          <w:lang w:val="id-ID"/>
        </w:rPr>
        <w:t xml:space="preserve">Dilihat dari status pekerjaan, sebagian besar responden tidak bekerja dan 45%  memberikan ASI eksklusif kepada bayinya. Berdasarkan analisa bivariat </w:t>
      </w:r>
      <w:r w:rsidRPr="00171FE0">
        <w:rPr>
          <w:rFonts w:ascii="Arial" w:hAnsi="Arial" w:cs="Arial"/>
          <w:sz w:val="22"/>
          <w:szCs w:val="22"/>
          <w:lang w:val="id-ID"/>
        </w:rPr>
        <w:lastRenderedPageBreak/>
        <w:t xml:space="preserve">didapatkan nilai p=0,011 dengan rasio prevalensi 2,43 (CI 95%: 1,08-5,48). </w:t>
      </w:r>
    </w:p>
    <w:p w:rsidR="00AF7C45" w:rsidRPr="00171FE0" w:rsidRDefault="00D73D5E" w:rsidP="005E1751">
      <w:pPr>
        <w:autoSpaceDE w:val="0"/>
        <w:autoSpaceDN w:val="0"/>
        <w:adjustRightInd w:val="0"/>
        <w:ind w:firstLine="630"/>
        <w:jc w:val="both"/>
        <w:rPr>
          <w:rFonts w:ascii="Arial" w:hAnsi="Arial" w:cs="Arial"/>
          <w:sz w:val="22"/>
          <w:szCs w:val="22"/>
          <w:lang w:val="id-ID"/>
        </w:rPr>
      </w:pPr>
      <w:r w:rsidRPr="00171FE0">
        <w:rPr>
          <w:rFonts w:ascii="Arial" w:hAnsi="Arial" w:cs="Arial"/>
          <w:sz w:val="22"/>
          <w:szCs w:val="22"/>
          <w:lang w:val="id-ID"/>
        </w:rPr>
        <w:t xml:space="preserve">Paritas Responden di Kabupaten Bekasi sebagian besar adalah multipara, dan 59,2%  diantaranya tidak memberikan ASI eksklusif kepada bayinya. Berdasarkan perhitungan uji chi kuadrat,didapatkan hasil nilai p= 0,832 dengan rasio prevalensi 1,05 (CI 95%:0,65-1,72). </w:t>
      </w:r>
    </w:p>
    <w:p w:rsidR="00D73D5E" w:rsidRPr="00171FE0" w:rsidRDefault="00D73D5E" w:rsidP="005E1751">
      <w:pPr>
        <w:autoSpaceDE w:val="0"/>
        <w:autoSpaceDN w:val="0"/>
        <w:adjustRightInd w:val="0"/>
        <w:ind w:firstLine="630"/>
        <w:jc w:val="both"/>
        <w:rPr>
          <w:rFonts w:ascii="Arial" w:hAnsi="Arial" w:cs="Arial"/>
          <w:sz w:val="22"/>
          <w:szCs w:val="22"/>
          <w:lang w:val="id-ID"/>
        </w:rPr>
      </w:pPr>
      <w:r w:rsidRPr="00171FE0">
        <w:rPr>
          <w:rFonts w:ascii="Arial" w:hAnsi="Arial" w:cs="Arial"/>
          <w:sz w:val="22"/>
          <w:szCs w:val="22"/>
          <w:lang w:val="id-ID"/>
        </w:rPr>
        <w:t>Sikap ibu dan dukungan suami dikelompokkan dengan menggunakan median</w:t>
      </w:r>
      <w:r w:rsidRPr="00171FE0">
        <w:rPr>
          <w:rFonts w:ascii="Arial" w:hAnsi="Arial" w:cs="Arial"/>
          <w:i/>
          <w:sz w:val="22"/>
          <w:szCs w:val="22"/>
          <w:lang w:val="id-ID"/>
        </w:rPr>
        <w:t xml:space="preserve"> </w:t>
      </w:r>
      <w:r w:rsidRPr="00171FE0">
        <w:rPr>
          <w:rFonts w:ascii="Arial" w:hAnsi="Arial" w:cs="Arial"/>
          <w:sz w:val="22"/>
          <w:szCs w:val="22"/>
          <w:lang w:val="id-ID"/>
        </w:rPr>
        <w:t xml:space="preserve"> dari masing-</w:t>
      </w:r>
      <w:r w:rsidRPr="00171FE0">
        <w:rPr>
          <w:rFonts w:ascii="Arial" w:hAnsi="Arial" w:cs="Arial"/>
          <w:sz w:val="22"/>
          <w:szCs w:val="22"/>
          <w:lang w:val="id-ID"/>
        </w:rPr>
        <w:lastRenderedPageBreak/>
        <w:t xml:space="preserve">masing variabel. Sikap  memiliki median 53. Jika total sikap &lt; 53 berarti memiliki sikap negatif dan jika </w:t>
      </w:r>
      <w:r w:rsidRPr="00171FE0">
        <w:rPr>
          <w:rFonts w:ascii="Arial" w:hAnsi="Arial" w:cs="Arial"/>
          <w:sz w:val="22"/>
          <w:szCs w:val="22"/>
          <w:u w:val="single"/>
          <w:lang w:val="id-ID"/>
        </w:rPr>
        <w:t>&gt;</w:t>
      </w:r>
      <w:r w:rsidRPr="00171FE0">
        <w:rPr>
          <w:rFonts w:ascii="Arial" w:hAnsi="Arial" w:cs="Arial"/>
          <w:sz w:val="22"/>
          <w:szCs w:val="22"/>
          <w:lang w:val="id-ID"/>
        </w:rPr>
        <w:t xml:space="preserve"> 53 memiliki sikap positif.  Sedangkan dukungan suami memiliki median</w:t>
      </w:r>
      <w:r w:rsidRPr="00171FE0">
        <w:rPr>
          <w:rFonts w:ascii="Arial" w:hAnsi="Arial" w:cs="Arial"/>
          <w:i/>
          <w:sz w:val="22"/>
          <w:szCs w:val="22"/>
          <w:lang w:val="id-ID"/>
        </w:rPr>
        <w:t xml:space="preserve"> </w:t>
      </w:r>
      <w:r w:rsidRPr="00171FE0">
        <w:rPr>
          <w:rFonts w:ascii="Arial" w:hAnsi="Arial" w:cs="Arial"/>
          <w:sz w:val="22"/>
          <w:szCs w:val="22"/>
          <w:lang w:val="id-ID"/>
        </w:rPr>
        <w:t xml:space="preserve">40,5. Jika </w:t>
      </w:r>
      <w:r w:rsidRPr="00171FE0">
        <w:rPr>
          <w:rFonts w:ascii="Arial" w:hAnsi="Arial" w:cs="Arial"/>
          <w:sz w:val="22"/>
          <w:szCs w:val="22"/>
          <w:u w:val="single"/>
          <w:lang w:val="id-ID"/>
        </w:rPr>
        <w:t xml:space="preserve">&lt; </w:t>
      </w:r>
      <w:r w:rsidRPr="00171FE0">
        <w:rPr>
          <w:rFonts w:ascii="Arial" w:hAnsi="Arial" w:cs="Arial"/>
          <w:sz w:val="22"/>
          <w:szCs w:val="22"/>
          <w:lang w:val="id-ID"/>
        </w:rPr>
        <w:t>40,5 berarti mendukung dan jika &gt; dari 40,5 berarti tidak mendukung</w:t>
      </w:r>
    </w:p>
    <w:p w:rsidR="00470AEB" w:rsidRPr="00171FE0" w:rsidRDefault="00D73D5E" w:rsidP="005E1751">
      <w:pPr>
        <w:pStyle w:val="ListParagraph"/>
        <w:autoSpaceDE w:val="0"/>
        <w:autoSpaceDN w:val="0"/>
        <w:adjustRightInd w:val="0"/>
        <w:spacing w:after="0" w:line="240" w:lineRule="auto"/>
        <w:ind w:left="0" w:firstLine="630"/>
        <w:jc w:val="both"/>
        <w:rPr>
          <w:rFonts w:ascii="Arial" w:hAnsi="Arial" w:cs="Arial"/>
          <w:lang w:val="id-ID"/>
        </w:rPr>
      </w:pPr>
      <w:r w:rsidRPr="00171FE0">
        <w:rPr>
          <w:rFonts w:ascii="Arial" w:hAnsi="Arial" w:cs="Arial"/>
          <w:lang w:val="id-ID"/>
        </w:rPr>
        <w:t xml:space="preserve">Peranan sikap ibu dan dukungan suami terhadap perilaku pemberian  ASI eksklusif  di kabupaten Bekasi dapat dilihat pada tabel berikut ini. </w:t>
      </w:r>
    </w:p>
    <w:p w:rsidR="00470AEB" w:rsidRPr="00171FE0" w:rsidRDefault="00470AEB" w:rsidP="005E1751">
      <w:pPr>
        <w:pStyle w:val="ListParagraph"/>
        <w:autoSpaceDE w:val="0"/>
        <w:autoSpaceDN w:val="0"/>
        <w:adjustRightInd w:val="0"/>
        <w:spacing w:after="0" w:line="240" w:lineRule="auto"/>
        <w:ind w:left="0" w:firstLine="630"/>
        <w:jc w:val="center"/>
        <w:rPr>
          <w:rFonts w:ascii="Arial" w:hAnsi="Arial" w:cs="Arial"/>
          <w:b/>
          <w:lang w:val="id-ID"/>
        </w:rPr>
      </w:pPr>
    </w:p>
    <w:p w:rsidR="00C014FB" w:rsidRDefault="00C014FB" w:rsidP="005E1751">
      <w:pPr>
        <w:pStyle w:val="ListParagraph"/>
        <w:autoSpaceDE w:val="0"/>
        <w:autoSpaceDN w:val="0"/>
        <w:adjustRightInd w:val="0"/>
        <w:spacing w:after="0" w:line="240" w:lineRule="auto"/>
        <w:ind w:left="0" w:firstLine="630"/>
        <w:jc w:val="center"/>
        <w:rPr>
          <w:rFonts w:ascii="Arial" w:hAnsi="Arial" w:cs="Arial"/>
          <w:b/>
          <w:lang w:val="id-ID"/>
        </w:rPr>
        <w:sectPr w:rsidR="00C014FB" w:rsidSect="0009718A">
          <w:type w:val="continuous"/>
          <w:pgSz w:w="11907" w:h="16840" w:code="9"/>
          <w:pgMar w:top="1701" w:right="1559" w:bottom="1701" w:left="2268" w:header="709" w:footer="709" w:gutter="0"/>
          <w:cols w:num="2" w:space="708"/>
          <w:docGrid w:linePitch="360"/>
        </w:sectPr>
      </w:pPr>
    </w:p>
    <w:p w:rsidR="00C014FB" w:rsidRDefault="00C014FB" w:rsidP="005E1751">
      <w:pPr>
        <w:pStyle w:val="ListParagraph"/>
        <w:autoSpaceDE w:val="0"/>
        <w:autoSpaceDN w:val="0"/>
        <w:adjustRightInd w:val="0"/>
        <w:spacing w:after="0" w:line="240" w:lineRule="auto"/>
        <w:ind w:left="0" w:firstLine="630"/>
        <w:jc w:val="center"/>
        <w:rPr>
          <w:rFonts w:ascii="Arial" w:hAnsi="Arial" w:cs="Arial"/>
          <w:b/>
          <w:lang w:val="id-ID"/>
        </w:rPr>
      </w:pPr>
    </w:p>
    <w:p w:rsidR="00C014FB" w:rsidRDefault="00CB5FD4" w:rsidP="00C014FB">
      <w:pPr>
        <w:pStyle w:val="ListParagraph"/>
        <w:autoSpaceDE w:val="0"/>
        <w:autoSpaceDN w:val="0"/>
        <w:adjustRightInd w:val="0"/>
        <w:spacing w:after="0" w:line="240" w:lineRule="auto"/>
        <w:ind w:left="0" w:firstLine="630"/>
        <w:rPr>
          <w:rFonts w:ascii="Arial" w:hAnsi="Arial" w:cs="Arial"/>
          <w:b/>
          <w:lang w:val="id-ID"/>
        </w:rPr>
      </w:pPr>
      <w:r w:rsidRPr="00171FE0">
        <w:rPr>
          <w:rFonts w:ascii="Arial" w:hAnsi="Arial" w:cs="Arial"/>
          <w:b/>
          <w:lang w:val="id-ID"/>
        </w:rPr>
        <w:t xml:space="preserve">Tabel </w:t>
      </w:r>
      <w:r w:rsidR="00D73D5E" w:rsidRPr="00171FE0">
        <w:rPr>
          <w:rFonts w:ascii="Arial" w:hAnsi="Arial" w:cs="Arial"/>
          <w:b/>
          <w:lang w:val="id-ID"/>
        </w:rPr>
        <w:t>2</w:t>
      </w:r>
      <w:r w:rsidR="00C014FB">
        <w:rPr>
          <w:rFonts w:ascii="Arial" w:hAnsi="Arial" w:cs="Arial"/>
          <w:b/>
          <w:lang w:val="id-ID"/>
        </w:rPr>
        <w:t>.</w:t>
      </w:r>
      <w:r w:rsidR="00D73D5E" w:rsidRPr="00171FE0">
        <w:rPr>
          <w:rFonts w:ascii="Arial" w:hAnsi="Arial" w:cs="Arial"/>
          <w:b/>
          <w:lang w:val="id-ID"/>
        </w:rPr>
        <w:t xml:space="preserve"> </w:t>
      </w:r>
      <w:r w:rsidR="00C014FB">
        <w:rPr>
          <w:rFonts w:ascii="Arial" w:hAnsi="Arial" w:cs="Arial"/>
          <w:b/>
          <w:lang w:val="id-ID"/>
        </w:rPr>
        <w:t xml:space="preserve"> </w:t>
      </w:r>
      <w:r w:rsidR="00D73D5E" w:rsidRPr="00171FE0">
        <w:rPr>
          <w:rFonts w:ascii="Arial" w:hAnsi="Arial" w:cs="Arial"/>
          <w:b/>
          <w:lang w:val="id-ID"/>
        </w:rPr>
        <w:t xml:space="preserve">Hubungan sikap ibu dan dukungan suami terhadap </w:t>
      </w:r>
    </w:p>
    <w:p w:rsidR="00D73D5E" w:rsidRDefault="00D73D5E" w:rsidP="00C014FB">
      <w:pPr>
        <w:pStyle w:val="ListParagraph"/>
        <w:autoSpaceDE w:val="0"/>
        <w:autoSpaceDN w:val="0"/>
        <w:adjustRightInd w:val="0"/>
        <w:spacing w:after="0" w:line="240" w:lineRule="auto"/>
        <w:ind w:left="1560"/>
        <w:rPr>
          <w:rFonts w:ascii="Arial" w:hAnsi="Arial" w:cs="Arial"/>
          <w:b/>
          <w:lang w:val="id-ID"/>
        </w:rPr>
      </w:pPr>
      <w:r w:rsidRPr="00171FE0">
        <w:rPr>
          <w:rFonts w:ascii="Arial" w:hAnsi="Arial" w:cs="Arial"/>
          <w:b/>
          <w:lang w:val="id-ID"/>
        </w:rPr>
        <w:t>perilaku pemberian ASI eksklusif</w:t>
      </w:r>
    </w:p>
    <w:p w:rsidR="00C014FB" w:rsidRPr="00171FE0" w:rsidRDefault="00C014FB" w:rsidP="005E1751">
      <w:pPr>
        <w:autoSpaceDE w:val="0"/>
        <w:autoSpaceDN w:val="0"/>
        <w:adjustRightInd w:val="0"/>
        <w:ind w:left="1170" w:hanging="1170"/>
        <w:jc w:val="center"/>
        <w:rPr>
          <w:rFonts w:ascii="Arial" w:hAnsi="Arial" w:cs="Arial"/>
          <w:sz w:val="22"/>
          <w:szCs w:val="22"/>
          <w:lang w:val="id-ID"/>
        </w:rPr>
      </w:pPr>
    </w:p>
    <w:tbl>
      <w:tblPr>
        <w:tblW w:w="8096" w:type="dxa"/>
        <w:tblInd w:w="92" w:type="dxa"/>
        <w:tblLayout w:type="fixed"/>
        <w:tblLook w:val="04A0"/>
      </w:tblPr>
      <w:tblGrid>
        <w:gridCol w:w="1717"/>
        <w:gridCol w:w="567"/>
        <w:gridCol w:w="709"/>
        <w:gridCol w:w="567"/>
        <w:gridCol w:w="664"/>
        <w:gridCol w:w="895"/>
        <w:gridCol w:w="896"/>
        <w:gridCol w:w="851"/>
        <w:gridCol w:w="1230"/>
      </w:tblGrid>
      <w:tr w:rsidR="00D73D5E" w:rsidRPr="00171FE0" w:rsidTr="00B665D9">
        <w:trPr>
          <w:trHeight w:val="300"/>
        </w:trPr>
        <w:tc>
          <w:tcPr>
            <w:tcW w:w="1717" w:type="dxa"/>
            <w:vMerge w:val="restart"/>
            <w:tcBorders>
              <w:top w:val="single" w:sz="4" w:space="0" w:color="auto"/>
              <w:left w:val="nil"/>
              <w:bottom w:val="single" w:sz="4" w:space="0" w:color="000000"/>
              <w:right w:val="single" w:sz="4" w:space="0" w:color="auto"/>
            </w:tcBorders>
            <w:noWrap/>
            <w:vAlign w:val="center"/>
            <w:hideMark/>
          </w:tcPr>
          <w:p w:rsidR="00D73D5E" w:rsidRPr="00B665D9" w:rsidRDefault="00D73D5E" w:rsidP="005E1751">
            <w:pPr>
              <w:jc w:val="center"/>
              <w:rPr>
                <w:rFonts w:ascii="Arial" w:hAnsi="Arial" w:cs="Arial"/>
                <w:sz w:val="20"/>
                <w:szCs w:val="20"/>
                <w:lang w:val="id-ID" w:eastAsia="id-ID"/>
              </w:rPr>
            </w:pPr>
            <w:r w:rsidRPr="00B665D9">
              <w:rPr>
                <w:rFonts w:ascii="Arial" w:hAnsi="Arial" w:cs="Arial"/>
                <w:sz w:val="20"/>
                <w:szCs w:val="20"/>
                <w:lang w:val="id-ID" w:eastAsia="id-ID"/>
              </w:rPr>
              <w:t>Faktor</w:t>
            </w:r>
          </w:p>
        </w:tc>
        <w:tc>
          <w:tcPr>
            <w:tcW w:w="3402" w:type="dxa"/>
            <w:gridSpan w:val="5"/>
            <w:tcBorders>
              <w:top w:val="single" w:sz="4" w:space="0" w:color="auto"/>
              <w:left w:val="single" w:sz="4" w:space="0" w:color="auto"/>
              <w:bottom w:val="nil"/>
              <w:right w:val="single" w:sz="4" w:space="0" w:color="auto"/>
            </w:tcBorders>
            <w:noWrap/>
            <w:vAlign w:val="center"/>
            <w:hideMark/>
          </w:tcPr>
          <w:p w:rsidR="00D73D5E" w:rsidRPr="00B665D9" w:rsidRDefault="00D73D5E" w:rsidP="005E1751">
            <w:pPr>
              <w:jc w:val="center"/>
              <w:rPr>
                <w:rFonts w:ascii="Arial" w:hAnsi="Arial" w:cs="Arial"/>
                <w:b/>
                <w:sz w:val="20"/>
                <w:szCs w:val="20"/>
                <w:lang w:val="id-ID" w:eastAsia="id-ID"/>
              </w:rPr>
            </w:pPr>
            <w:r w:rsidRPr="00B665D9">
              <w:rPr>
                <w:rFonts w:ascii="Arial" w:hAnsi="Arial" w:cs="Arial"/>
                <w:sz w:val="20"/>
                <w:szCs w:val="20"/>
                <w:lang w:val="id-ID" w:eastAsia="id-ID"/>
              </w:rPr>
              <w:t>Pemberian ASI Eksklusif</w:t>
            </w:r>
          </w:p>
        </w:tc>
        <w:tc>
          <w:tcPr>
            <w:tcW w:w="896" w:type="dxa"/>
            <w:tcBorders>
              <w:top w:val="single" w:sz="4" w:space="0" w:color="auto"/>
              <w:left w:val="single" w:sz="4" w:space="0" w:color="auto"/>
              <w:right w:val="single" w:sz="4" w:space="0" w:color="auto"/>
            </w:tcBorders>
            <w:noWrap/>
            <w:vAlign w:val="center"/>
            <w:hideMark/>
          </w:tcPr>
          <w:p w:rsidR="00D73D5E" w:rsidRPr="00B665D9" w:rsidRDefault="00D73D5E" w:rsidP="005E1751">
            <w:pPr>
              <w:jc w:val="center"/>
              <w:rPr>
                <w:rFonts w:ascii="Arial" w:hAnsi="Arial" w:cs="Arial"/>
                <w:sz w:val="20"/>
                <w:szCs w:val="20"/>
                <w:vertAlign w:val="superscript"/>
                <w:lang w:val="id-ID" w:eastAsia="id-ID"/>
              </w:rPr>
            </w:pPr>
            <w:r w:rsidRPr="00B665D9">
              <w:rPr>
                <w:rFonts w:ascii="Arial" w:hAnsi="Arial" w:cs="Arial"/>
                <w:sz w:val="20"/>
                <w:szCs w:val="20"/>
                <w:lang w:val="id-ID" w:eastAsia="id-ID"/>
              </w:rPr>
              <w:t>x</w:t>
            </w:r>
            <w:r w:rsidRPr="00B665D9">
              <w:rPr>
                <w:rFonts w:ascii="Arial" w:hAnsi="Arial" w:cs="Arial"/>
                <w:sz w:val="20"/>
                <w:szCs w:val="20"/>
                <w:vertAlign w:val="superscript"/>
                <w:lang w:val="id-ID" w:eastAsia="id-ID"/>
              </w:rPr>
              <w:t>2</w:t>
            </w:r>
          </w:p>
        </w:tc>
        <w:tc>
          <w:tcPr>
            <w:tcW w:w="851" w:type="dxa"/>
            <w:tcBorders>
              <w:top w:val="single" w:sz="4" w:space="0" w:color="auto"/>
              <w:left w:val="single" w:sz="4" w:space="0" w:color="auto"/>
              <w:right w:val="single" w:sz="4" w:space="0" w:color="auto"/>
            </w:tcBorders>
            <w:noWrap/>
            <w:vAlign w:val="center"/>
            <w:hideMark/>
          </w:tcPr>
          <w:p w:rsidR="00D73D5E" w:rsidRPr="00B665D9" w:rsidRDefault="00D73D5E" w:rsidP="005E1751">
            <w:pPr>
              <w:jc w:val="center"/>
              <w:rPr>
                <w:rFonts w:ascii="Arial" w:hAnsi="Arial" w:cs="Arial"/>
                <w:sz w:val="20"/>
                <w:szCs w:val="20"/>
                <w:lang w:val="id-ID" w:eastAsia="id-ID"/>
              </w:rPr>
            </w:pPr>
            <w:r w:rsidRPr="00B665D9">
              <w:rPr>
                <w:rFonts w:ascii="Arial" w:hAnsi="Arial" w:cs="Arial"/>
                <w:sz w:val="20"/>
                <w:szCs w:val="20"/>
                <w:lang w:val="id-ID" w:eastAsia="id-ID"/>
              </w:rPr>
              <w:t>Nilai p</w:t>
            </w:r>
          </w:p>
        </w:tc>
        <w:tc>
          <w:tcPr>
            <w:tcW w:w="1230" w:type="dxa"/>
            <w:tcBorders>
              <w:top w:val="single" w:sz="4" w:space="0" w:color="auto"/>
              <w:left w:val="single" w:sz="4" w:space="0" w:color="auto"/>
            </w:tcBorders>
            <w:noWrap/>
            <w:vAlign w:val="center"/>
            <w:hideMark/>
          </w:tcPr>
          <w:p w:rsidR="00B665D9" w:rsidRDefault="00D73D5E" w:rsidP="005E1751">
            <w:pPr>
              <w:jc w:val="center"/>
              <w:rPr>
                <w:rFonts w:ascii="Arial" w:hAnsi="Arial" w:cs="Arial"/>
                <w:sz w:val="20"/>
                <w:szCs w:val="20"/>
                <w:lang w:val="id-ID" w:eastAsia="id-ID"/>
              </w:rPr>
            </w:pPr>
            <w:r w:rsidRPr="00B665D9">
              <w:rPr>
                <w:rFonts w:ascii="Arial" w:hAnsi="Arial" w:cs="Arial"/>
                <w:sz w:val="20"/>
                <w:szCs w:val="20"/>
                <w:lang w:val="id-ID" w:eastAsia="id-ID"/>
              </w:rPr>
              <w:t>RP</w:t>
            </w:r>
          </w:p>
          <w:p w:rsidR="00D73D5E" w:rsidRPr="00B665D9" w:rsidRDefault="00D73D5E" w:rsidP="005E1751">
            <w:pPr>
              <w:jc w:val="center"/>
              <w:rPr>
                <w:rFonts w:ascii="Arial" w:hAnsi="Arial" w:cs="Arial"/>
                <w:sz w:val="20"/>
                <w:szCs w:val="20"/>
                <w:lang w:val="id-ID" w:eastAsia="id-ID"/>
              </w:rPr>
            </w:pPr>
            <w:r w:rsidRPr="00B665D9">
              <w:rPr>
                <w:rFonts w:ascii="Arial" w:hAnsi="Arial" w:cs="Arial"/>
                <w:sz w:val="20"/>
                <w:szCs w:val="20"/>
                <w:lang w:val="id-ID" w:eastAsia="id-ID"/>
              </w:rPr>
              <w:t>(CI 95%)</w:t>
            </w:r>
          </w:p>
        </w:tc>
      </w:tr>
      <w:tr w:rsidR="00D73D5E" w:rsidRPr="00171FE0" w:rsidTr="00B665D9">
        <w:trPr>
          <w:trHeight w:val="300"/>
        </w:trPr>
        <w:tc>
          <w:tcPr>
            <w:tcW w:w="1717" w:type="dxa"/>
            <w:vMerge/>
            <w:tcBorders>
              <w:top w:val="single" w:sz="4" w:space="0" w:color="auto"/>
              <w:left w:val="nil"/>
              <w:bottom w:val="single" w:sz="4" w:space="0" w:color="000000"/>
              <w:right w:val="single" w:sz="4" w:space="0" w:color="auto"/>
            </w:tcBorders>
            <w:vAlign w:val="center"/>
            <w:hideMark/>
          </w:tcPr>
          <w:p w:rsidR="00D73D5E" w:rsidRPr="00B665D9" w:rsidRDefault="00D73D5E" w:rsidP="005E1751">
            <w:pPr>
              <w:rPr>
                <w:rFonts w:ascii="Arial" w:hAnsi="Arial" w:cs="Arial"/>
                <w:sz w:val="20"/>
                <w:szCs w:val="20"/>
                <w:lang w:val="id-ID" w:eastAsia="id-ID"/>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rsidR="00D73D5E" w:rsidRPr="00B665D9" w:rsidRDefault="00D73D5E" w:rsidP="005E1751">
            <w:pPr>
              <w:jc w:val="center"/>
              <w:rPr>
                <w:rFonts w:ascii="Arial" w:hAnsi="Arial" w:cs="Arial"/>
                <w:sz w:val="20"/>
                <w:szCs w:val="20"/>
                <w:lang w:val="id-ID" w:eastAsia="id-ID"/>
              </w:rPr>
            </w:pPr>
            <w:r w:rsidRPr="00B665D9">
              <w:rPr>
                <w:rFonts w:ascii="Arial" w:hAnsi="Arial" w:cs="Arial"/>
                <w:sz w:val="20"/>
                <w:szCs w:val="20"/>
                <w:lang w:val="id-ID" w:eastAsia="id-ID"/>
              </w:rPr>
              <w:t>Ya</w:t>
            </w:r>
          </w:p>
        </w:tc>
        <w:tc>
          <w:tcPr>
            <w:tcW w:w="1231" w:type="dxa"/>
            <w:gridSpan w:val="2"/>
            <w:tcBorders>
              <w:top w:val="single" w:sz="4" w:space="0" w:color="auto"/>
              <w:left w:val="single" w:sz="4" w:space="0" w:color="auto"/>
              <w:bottom w:val="single" w:sz="4" w:space="0" w:color="auto"/>
              <w:right w:val="single" w:sz="4" w:space="0" w:color="auto"/>
            </w:tcBorders>
            <w:noWrap/>
            <w:vAlign w:val="center"/>
            <w:hideMark/>
          </w:tcPr>
          <w:p w:rsidR="00D73D5E" w:rsidRPr="00B665D9" w:rsidRDefault="00D73D5E" w:rsidP="005E1751">
            <w:pPr>
              <w:jc w:val="center"/>
              <w:rPr>
                <w:rFonts w:ascii="Arial" w:hAnsi="Arial" w:cs="Arial"/>
                <w:sz w:val="20"/>
                <w:szCs w:val="20"/>
                <w:lang w:val="id-ID" w:eastAsia="id-ID"/>
              </w:rPr>
            </w:pPr>
            <w:r w:rsidRPr="00B665D9">
              <w:rPr>
                <w:rFonts w:ascii="Arial" w:hAnsi="Arial" w:cs="Arial"/>
                <w:sz w:val="20"/>
                <w:szCs w:val="20"/>
                <w:lang w:val="id-ID" w:eastAsia="id-ID"/>
              </w:rPr>
              <w:t>Tidak</w:t>
            </w:r>
          </w:p>
        </w:tc>
        <w:tc>
          <w:tcPr>
            <w:tcW w:w="895" w:type="dxa"/>
            <w:tcBorders>
              <w:top w:val="single" w:sz="4" w:space="0" w:color="auto"/>
              <w:left w:val="single" w:sz="4" w:space="0" w:color="auto"/>
              <w:bottom w:val="single" w:sz="4" w:space="0" w:color="000000"/>
              <w:right w:val="single" w:sz="4" w:space="0" w:color="auto"/>
            </w:tcBorders>
          </w:tcPr>
          <w:p w:rsidR="00D73D5E" w:rsidRPr="00B665D9" w:rsidRDefault="00D73D5E" w:rsidP="005E1751">
            <w:pPr>
              <w:rPr>
                <w:rFonts w:ascii="Arial" w:hAnsi="Arial" w:cs="Arial"/>
                <w:sz w:val="20"/>
                <w:szCs w:val="20"/>
                <w:lang w:val="id-ID" w:eastAsia="id-ID"/>
              </w:rPr>
            </w:pPr>
            <w:r w:rsidRPr="00B665D9">
              <w:rPr>
                <w:rFonts w:ascii="Arial" w:hAnsi="Arial" w:cs="Arial"/>
                <w:sz w:val="20"/>
                <w:szCs w:val="20"/>
                <w:lang w:val="id-ID" w:eastAsia="id-ID"/>
              </w:rPr>
              <w:t>Jumlah</w:t>
            </w:r>
          </w:p>
        </w:tc>
        <w:tc>
          <w:tcPr>
            <w:tcW w:w="896" w:type="dxa"/>
            <w:tcBorders>
              <w:left w:val="single" w:sz="4" w:space="0" w:color="auto"/>
              <w:right w:val="single" w:sz="4" w:space="0" w:color="auto"/>
            </w:tcBorders>
            <w:vAlign w:val="center"/>
            <w:hideMark/>
          </w:tcPr>
          <w:p w:rsidR="00D73D5E" w:rsidRPr="00B665D9" w:rsidRDefault="00D73D5E" w:rsidP="005E1751">
            <w:pPr>
              <w:rPr>
                <w:rFonts w:ascii="Arial" w:hAnsi="Arial" w:cs="Arial"/>
                <w:sz w:val="20"/>
                <w:szCs w:val="20"/>
                <w:lang w:val="id-ID" w:eastAsia="id-ID"/>
              </w:rPr>
            </w:pPr>
          </w:p>
        </w:tc>
        <w:tc>
          <w:tcPr>
            <w:tcW w:w="851" w:type="dxa"/>
            <w:tcBorders>
              <w:left w:val="single" w:sz="4" w:space="0" w:color="auto"/>
              <w:right w:val="single" w:sz="4" w:space="0" w:color="auto"/>
            </w:tcBorders>
            <w:vAlign w:val="center"/>
            <w:hideMark/>
          </w:tcPr>
          <w:p w:rsidR="00D73D5E" w:rsidRPr="00B665D9" w:rsidRDefault="00D73D5E" w:rsidP="005E1751">
            <w:pPr>
              <w:rPr>
                <w:rFonts w:ascii="Arial" w:hAnsi="Arial" w:cs="Arial"/>
                <w:sz w:val="20"/>
                <w:szCs w:val="20"/>
                <w:lang w:val="id-ID" w:eastAsia="id-ID"/>
              </w:rPr>
            </w:pPr>
          </w:p>
        </w:tc>
        <w:tc>
          <w:tcPr>
            <w:tcW w:w="1230" w:type="dxa"/>
            <w:tcBorders>
              <w:left w:val="single" w:sz="4" w:space="0" w:color="auto"/>
            </w:tcBorders>
            <w:vAlign w:val="center"/>
            <w:hideMark/>
          </w:tcPr>
          <w:p w:rsidR="00D73D5E" w:rsidRPr="00B665D9" w:rsidRDefault="00D73D5E" w:rsidP="005E1751">
            <w:pPr>
              <w:rPr>
                <w:rFonts w:ascii="Arial" w:hAnsi="Arial" w:cs="Arial"/>
                <w:sz w:val="20"/>
                <w:szCs w:val="20"/>
                <w:lang w:val="id-ID" w:eastAsia="id-ID"/>
              </w:rPr>
            </w:pPr>
          </w:p>
        </w:tc>
      </w:tr>
      <w:tr w:rsidR="00D73D5E" w:rsidRPr="00171FE0" w:rsidTr="00B665D9">
        <w:trPr>
          <w:trHeight w:val="300"/>
        </w:trPr>
        <w:tc>
          <w:tcPr>
            <w:tcW w:w="1717" w:type="dxa"/>
            <w:vMerge/>
            <w:tcBorders>
              <w:top w:val="single" w:sz="4" w:space="0" w:color="auto"/>
              <w:left w:val="nil"/>
              <w:bottom w:val="single" w:sz="4" w:space="0" w:color="000000"/>
              <w:right w:val="single" w:sz="4" w:space="0" w:color="auto"/>
            </w:tcBorders>
            <w:vAlign w:val="center"/>
            <w:hideMark/>
          </w:tcPr>
          <w:p w:rsidR="00D73D5E" w:rsidRPr="00B665D9" w:rsidRDefault="00D73D5E" w:rsidP="005E1751">
            <w:pPr>
              <w:rPr>
                <w:rFonts w:ascii="Arial" w:hAnsi="Arial" w:cs="Arial"/>
                <w:sz w:val="20"/>
                <w:szCs w:val="20"/>
                <w:lang w:val="id-ID" w:eastAsia="id-ID"/>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73D5E" w:rsidRPr="00B665D9" w:rsidRDefault="00D73D5E" w:rsidP="005E1751">
            <w:pPr>
              <w:jc w:val="center"/>
              <w:rPr>
                <w:rFonts w:ascii="Arial" w:hAnsi="Arial" w:cs="Arial"/>
                <w:sz w:val="20"/>
                <w:szCs w:val="20"/>
                <w:lang w:val="id-ID" w:eastAsia="id-ID"/>
              </w:rPr>
            </w:pPr>
            <w:r w:rsidRPr="00B665D9">
              <w:rPr>
                <w:rFonts w:ascii="Arial" w:hAnsi="Arial" w:cs="Arial"/>
                <w:sz w:val="20"/>
                <w:szCs w:val="20"/>
                <w:lang w:val="id-ID" w:eastAsia="id-ID"/>
              </w:rPr>
              <w:t>n</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73D5E" w:rsidRPr="00B665D9" w:rsidRDefault="00D73D5E" w:rsidP="005E1751">
            <w:pPr>
              <w:jc w:val="center"/>
              <w:rPr>
                <w:rFonts w:ascii="Arial" w:hAnsi="Arial" w:cs="Arial"/>
                <w:sz w:val="20"/>
                <w:szCs w:val="20"/>
                <w:lang w:val="id-ID" w:eastAsia="id-ID"/>
              </w:rPr>
            </w:pPr>
            <w:r w:rsidRPr="00B665D9">
              <w:rPr>
                <w:rFonts w:ascii="Arial" w:hAnsi="Arial" w:cs="Arial"/>
                <w:sz w:val="20"/>
                <w:szCs w:val="20"/>
                <w:lang w:val="id-ID" w:eastAsia="id-ID"/>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73D5E" w:rsidRPr="00B665D9" w:rsidRDefault="00D73D5E" w:rsidP="005E1751">
            <w:pPr>
              <w:jc w:val="center"/>
              <w:rPr>
                <w:rFonts w:ascii="Arial" w:hAnsi="Arial" w:cs="Arial"/>
                <w:sz w:val="20"/>
                <w:szCs w:val="20"/>
                <w:lang w:val="id-ID" w:eastAsia="id-ID"/>
              </w:rPr>
            </w:pPr>
            <w:r w:rsidRPr="00B665D9">
              <w:rPr>
                <w:rFonts w:ascii="Arial" w:hAnsi="Arial" w:cs="Arial"/>
                <w:sz w:val="20"/>
                <w:szCs w:val="20"/>
                <w:lang w:val="id-ID" w:eastAsia="id-ID"/>
              </w:rPr>
              <w:t>n</w:t>
            </w:r>
          </w:p>
        </w:tc>
        <w:tc>
          <w:tcPr>
            <w:tcW w:w="664" w:type="dxa"/>
            <w:tcBorders>
              <w:top w:val="single" w:sz="4" w:space="0" w:color="auto"/>
              <w:left w:val="single" w:sz="4" w:space="0" w:color="auto"/>
              <w:bottom w:val="single" w:sz="4" w:space="0" w:color="auto"/>
              <w:right w:val="single" w:sz="4" w:space="0" w:color="auto"/>
            </w:tcBorders>
            <w:noWrap/>
            <w:vAlign w:val="center"/>
            <w:hideMark/>
          </w:tcPr>
          <w:p w:rsidR="00D73D5E" w:rsidRPr="00B665D9" w:rsidRDefault="00D73D5E" w:rsidP="005E1751">
            <w:pPr>
              <w:jc w:val="center"/>
              <w:rPr>
                <w:rFonts w:ascii="Arial" w:hAnsi="Arial" w:cs="Arial"/>
                <w:sz w:val="20"/>
                <w:szCs w:val="20"/>
                <w:lang w:val="id-ID" w:eastAsia="id-ID"/>
              </w:rPr>
            </w:pPr>
            <w:r w:rsidRPr="00B665D9">
              <w:rPr>
                <w:rFonts w:ascii="Arial" w:hAnsi="Arial" w:cs="Arial"/>
                <w:sz w:val="20"/>
                <w:szCs w:val="20"/>
                <w:lang w:val="id-ID" w:eastAsia="id-ID"/>
              </w:rPr>
              <w:t>%</w:t>
            </w:r>
          </w:p>
        </w:tc>
        <w:tc>
          <w:tcPr>
            <w:tcW w:w="895" w:type="dxa"/>
            <w:tcBorders>
              <w:top w:val="single" w:sz="4" w:space="0" w:color="auto"/>
              <w:left w:val="single" w:sz="4" w:space="0" w:color="auto"/>
              <w:bottom w:val="single" w:sz="4" w:space="0" w:color="000000"/>
              <w:right w:val="nil"/>
            </w:tcBorders>
          </w:tcPr>
          <w:p w:rsidR="00D73D5E" w:rsidRPr="00B665D9" w:rsidRDefault="00730572" w:rsidP="005E1751">
            <w:pPr>
              <w:jc w:val="center"/>
              <w:rPr>
                <w:rFonts w:ascii="Arial" w:hAnsi="Arial" w:cs="Arial"/>
                <w:sz w:val="20"/>
                <w:szCs w:val="20"/>
                <w:lang w:val="id-ID" w:eastAsia="id-ID"/>
              </w:rPr>
            </w:pPr>
            <w:r w:rsidRPr="00B665D9">
              <w:rPr>
                <w:rFonts w:ascii="Arial" w:hAnsi="Arial" w:cs="Arial"/>
                <w:sz w:val="20"/>
                <w:szCs w:val="20"/>
                <w:lang w:val="id-ID" w:eastAsia="id-ID"/>
              </w:rPr>
              <w:t>N</w:t>
            </w:r>
          </w:p>
        </w:tc>
        <w:tc>
          <w:tcPr>
            <w:tcW w:w="896" w:type="dxa"/>
            <w:tcBorders>
              <w:left w:val="single" w:sz="4" w:space="0" w:color="auto"/>
              <w:bottom w:val="single" w:sz="4" w:space="0" w:color="auto"/>
              <w:right w:val="single" w:sz="4" w:space="0" w:color="auto"/>
            </w:tcBorders>
            <w:vAlign w:val="center"/>
            <w:hideMark/>
          </w:tcPr>
          <w:p w:rsidR="00D73D5E" w:rsidRPr="00B665D9" w:rsidRDefault="00D73D5E" w:rsidP="005E1751">
            <w:pPr>
              <w:rPr>
                <w:rFonts w:ascii="Arial" w:hAnsi="Arial" w:cs="Arial"/>
                <w:sz w:val="20"/>
                <w:szCs w:val="20"/>
                <w:lang w:val="id-ID" w:eastAsia="id-ID"/>
              </w:rPr>
            </w:pPr>
          </w:p>
        </w:tc>
        <w:tc>
          <w:tcPr>
            <w:tcW w:w="851" w:type="dxa"/>
            <w:tcBorders>
              <w:left w:val="single" w:sz="4" w:space="0" w:color="auto"/>
              <w:bottom w:val="single" w:sz="4" w:space="0" w:color="auto"/>
              <w:right w:val="single" w:sz="4" w:space="0" w:color="auto"/>
            </w:tcBorders>
            <w:vAlign w:val="center"/>
            <w:hideMark/>
          </w:tcPr>
          <w:p w:rsidR="00D73D5E" w:rsidRPr="00B665D9" w:rsidRDefault="00D73D5E" w:rsidP="005E1751">
            <w:pPr>
              <w:rPr>
                <w:rFonts w:ascii="Arial" w:hAnsi="Arial" w:cs="Arial"/>
                <w:sz w:val="20"/>
                <w:szCs w:val="20"/>
                <w:lang w:val="id-ID" w:eastAsia="id-ID"/>
              </w:rPr>
            </w:pPr>
          </w:p>
        </w:tc>
        <w:tc>
          <w:tcPr>
            <w:tcW w:w="1230" w:type="dxa"/>
            <w:tcBorders>
              <w:left w:val="single" w:sz="4" w:space="0" w:color="auto"/>
              <w:bottom w:val="single" w:sz="4" w:space="0" w:color="auto"/>
            </w:tcBorders>
            <w:vAlign w:val="center"/>
            <w:hideMark/>
          </w:tcPr>
          <w:p w:rsidR="00D73D5E" w:rsidRPr="00B665D9" w:rsidRDefault="00D73D5E" w:rsidP="005E1751">
            <w:pPr>
              <w:rPr>
                <w:rFonts w:ascii="Arial" w:hAnsi="Arial" w:cs="Arial"/>
                <w:sz w:val="20"/>
                <w:szCs w:val="20"/>
                <w:lang w:val="id-ID" w:eastAsia="id-ID"/>
              </w:rPr>
            </w:pPr>
          </w:p>
        </w:tc>
      </w:tr>
      <w:tr w:rsidR="00D73D5E" w:rsidRPr="00171FE0" w:rsidTr="00B665D9">
        <w:trPr>
          <w:trHeight w:val="300"/>
        </w:trPr>
        <w:tc>
          <w:tcPr>
            <w:tcW w:w="1717" w:type="dxa"/>
            <w:tcBorders>
              <w:top w:val="nil"/>
              <w:left w:val="nil"/>
              <w:bottom w:val="nil"/>
              <w:right w:val="nil"/>
            </w:tcBorders>
            <w:noWrap/>
            <w:vAlign w:val="bottom"/>
            <w:hideMark/>
          </w:tcPr>
          <w:p w:rsidR="00D73D5E" w:rsidRPr="00B665D9" w:rsidRDefault="00D73D5E" w:rsidP="005E1751">
            <w:pPr>
              <w:rPr>
                <w:rFonts w:ascii="Arial" w:hAnsi="Arial" w:cs="Arial"/>
                <w:b/>
                <w:bCs/>
                <w:sz w:val="20"/>
                <w:szCs w:val="20"/>
                <w:lang w:val="id-ID" w:eastAsia="id-ID"/>
              </w:rPr>
            </w:pPr>
            <w:r w:rsidRPr="00B665D9">
              <w:rPr>
                <w:rFonts w:ascii="Arial" w:hAnsi="Arial" w:cs="Arial"/>
                <w:b/>
                <w:bCs/>
                <w:sz w:val="20"/>
                <w:szCs w:val="20"/>
                <w:lang w:val="id-ID" w:eastAsia="id-ID"/>
              </w:rPr>
              <w:t>Sikap Ibu</w:t>
            </w:r>
          </w:p>
        </w:tc>
        <w:tc>
          <w:tcPr>
            <w:tcW w:w="567" w:type="dxa"/>
            <w:tcBorders>
              <w:top w:val="nil"/>
              <w:left w:val="nil"/>
              <w:bottom w:val="nil"/>
              <w:right w:val="nil"/>
            </w:tcBorders>
            <w:noWrap/>
            <w:vAlign w:val="center"/>
            <w:hideMark/>
          </w:tcPr>
          <w:p w:rsidR="00D73D5E" w:rsidRPr="00B665D9" w:rsidRDefault="00D73D5E" w:rsidP="005E1751">
            <w:pPr>
              <w:jc w:val="center"/>
              <w:rPr>
                <w:rFonts w:ascii="Arial" w:hAnsi="Arial" w:cs="Arial"/>
                <w:sz w:val="20"/>
                <w:szCs w:val="20"/>
                <w:lang w:val="id-ID" w:eastAsia="id-ID"/>
              </w:rPr>
            </w:pPr>
          </w:p>
        </w:tc>
        <w:tc>
          <w:tcPr>
            <w:tcW w:w="709" w:type="dxa"/>
            <w:tcBorders>
              <w:top w:val="nil"/>
              <w:left w:val="nil"/>
              <w:bottom w:val="nil"/>
              <w:right w:val="nil"/>
            </w:tcBorders>
            <w:noWrap/>
            <w:vAlign w:val="center"/>
            <w:hideMark/>
          </w:tcPr>
          <w:p w:rsidR="00D73D5E" w:rsidRPr="00B665D9" w:rsidRDefault="00D73D5E" w:rsidP="005E1751">
            <w:pPr>
              <w:jc w:val="center"/>
              <w:rPr>
                <w:rFonts w:ascii="Arial" w:hAnsi="Arial" w:cs="Arial"/>
                <w:sz w:val="20"/>
                <w:szCs w:val="20"/>
                <w:lang w:val="id-ID" w:eastAsia="id-ID"/>
              </w:rPr>
            </w:pPr>
          </w:p>
        </w:tc>
        <w:tc>
          <w:tcPr>
            <w:tcW w:w="567" w:type="dxa"/>
            <w:tcBorders>
              <w:top w:val="nil"/>
              <w:left w:val="nil"/>
              <w:bottom w:val="nil"/>
              <w:right w:val="nil"/>
            </w:tcBorders>
            <w:noWrap/>
            <w:vAlign w:val="center"/>
            <w:hideMark/>
          </w:tcPr>
          <w:p w:rsidR="00D73D5E" w:rsidRPr="00B665D9" w:rsidRDefault="00D73D5E" w:rsidP="005E1751">
            <w:pPr>
              <w:jc w:val="center"/>
              <w:rPr>
                <w:rFonts w:ascii="Arial" w:hAnsi="Arial" w:cs="Arial"/>
                <w:sz w:val="20"/>
                <w:szCs w:val="20"/>
                <w:lang w:val="id-ID" w:eastAsia="id-ID"/>
              </w:rPr>
            </w:pPr>
          </w:p>
        </w:tc>
        <w:tc>
          <w:tcPr>
            <w:tcW w:w="664" w:type="dxa"/>
            <w:tcBorders>
              <w:top w:val="nil"/>
              <w:left w:val="nil"/>
              <w:bottom w:val="nil"/>
              <w:right w:val="nil"/>
            </w:tcBorders>
            <w:noWrap/>
            <w:vAlign w:val="center"/>
            <w:hideMark/>
          </w:tcPr>
          <w:p w:rsidR="00D73D5E" w:rsidRPr="00B665D9" w:rsidRDefault="00D73D5E" w:rsidP="005E1751">
            <w:pPr>
              <w:jc w:val="center"/>
              <w:rPr>
                <w:rFonts w:ascii="Arial" w:hAnsi="Arial" w:cs="Arial"/>
                <w:sz w:val="20"/>
                <w:szCs w:val="20"/>
                <w:lang w:val="id-ID" w:eastAsia="id-ID"/>
              </w:rPr>
            </w:pPr>
          </w:p>
        </w:tc>
        <w:tc>
          <w:tcPr>
            <w:tcW w:w="895" w:type="dxa"/>
            <w:tcBorders>
              <w:top w:val="nil"/>
              <w:left w:val="nil"/>
              <w:bottom w:val="nil"/>
              <w:right w:val="nil"/>
            </w:tcBorders>
            <w:vAlign w:val="center"/>
          </w:tcPr>
          <w:p w:rsidR="00D73D5E" w:rsidRPr="00B665D9" w:rsidRDefault="00D73D5E" w:rsidP="005E1751">
            <w:pPr>
              <w:jc w:val="center"/>
              <w:rPr>
                <w:rFonts w:ascii="Arial" w:hAnsi="Arial" w:cs="Arial"/>
                <w:sz w:val="20"/>
                <w:szCs w:val="20"/>
                <w:lang w:val="id-ID" w:eastAsia="id-ID"/>
              </w:rPr>
            </w:pPr>
          </w:p>
        </w:tc>
        <w:tc>
          <w:tcPr>
            <w:tcW w:w="896" w:type="dxa"/>
            <w:tcBorders>
              <w:top w:val="single" w:sz="4" w:space="0" w:color="auto"/>
              <w:left w:val="nil"/>
              <w:bottom w:val="nil"/>
              <w:right w:val="nil"/>
            </w:tcBorders>
            <w:noWrap/>
            <w:vAlign w:val="center"/>
            <w:hideMark/>
          </w:tcPr>
          <w:p w:rsidR="00D73D5E" w:rsidRPr="00B665D9" w:rsidRDefault="00D73D5E" w:rsidP="005E1751">
            <w:pPr>
              <w:jc w:val="center"/>
              <w:rPr>
                <w:rFonts w:ascii="Arial" w:hAnsi="Arial" w:cs="Arial"/>
                <w:sz w:val="20"/>
                <w:szCs w:val="20"/>
                <w:lang w:val="id-ID" w:eastAsia="id-ID"/>
              </w:rPr>
            </w:pPr>
          </w:p>
        </w:tc>
        <w:tc>
          <w:tcPr>
            <w:tcW w:w="851" w:type="dxa"/>
            <w:tcBorders>
              <w:top w:val="single" w:sz="4" w:space="0" w:color="auto"/>
              <w:left w:val="nil"/>
              <w:bottom w:val="nil"/>
              <w:right w:val="nil"/>
            </w:tcBorders>
            <w:noWrap/>
            <w:vAlign w:val="center"/>
            <w:hideMark/>
          </w:tcPr>
          <w:p w:rsidR="00D73D5E" w:rsidRPr="00B665D9" w:rsidRDefault="00D73D5E" w:rsidP="005E1751">
            <w:pPr>
              <w:jc w:val="center"/>
              <w:rPr>
                <w:rFonts w:ascii="Arial" w:hAnsi="Arial" w:cs="Arial"/>
                <w:sz w:val="20"/>
                <w:szCs w:val="20"/>
                <w:lang w:val="id-ID" w:eastAsia="id-ID"/>
              </w:rPr>
            </w:pPr>
          </w:p>
        </w:tc>
        <w:tc>
          <w:tcPr>
            <w:tcW w:w="1230" w:type="dxa"/>
            <w:tcBorders>
              <w:top w:val="single" w:sz="4" w:space="0" w:color="auto"/>
              <w:left w:val="nil"/>
              <w:bottom w:val="nil"/>
              <w:right w:val="nil"/>
            </w:tcBorders>
            <w:noWrap/>
            <w:vAlign w:val="center"/>
            <w:hideMark/>
          </w:tcPr>
          <w:p w:rsidR="00D73D5E" w:rsidRPr="00B665D9" w:rsidRDefault="00D73D5E" w:rsidP="005E1751">
            <w:pPr>
              <w:jc w:val="center"/>
              <w:rPr>
                <w:rFonts w:ascii="Arial" w:hAnsi="Arial" w:cs="Arial"/>
                <w:sz w:val="20"/>
                <w:szCs w:val="20"/>
                <w:lang w:val="id-ID" w:eastAsia="id-ID"/>
              </w:rPr>
            </w:pPr>
          </w:p>
        </w:tc>
      </w:tr>
      <w:tr w:rsidR="00D73D5E" w:rsidRPr="00171FE0" w:rsidTr="00B665D9">
        <w:trPr>
          <w:trHeight w:val="300"/>
        </w:trPr>
        <w:tc>
          <w:tcPr>
            <w:tcW w:w="1717" w:type="dxa"/>
            <w:tcBorders>
              <w:top w:val="nil"/>
              <w:left w:val="nil"/>
              <w:bottom w:val="nil"/>
              <w:right w:val="nil"/>
            </w:tcBorders>
            <w:noWrap/>
            <w:vAlign w:val="bottom"/>
            <w:hideMark/>
          </w:tcPr>
          <w:p w:rsidR="00D73D5E" w:rsidRPr="00B665D9" w:rsidRDefault="00D73D5E" w:rsidP="005E1751">
            <w:pPr>
              <w:rPr>
                <w:rFonts w:ascii="Arial" w:hAnsi="Arial" w:cs="Arial"/>
                <w:sz w:val="20"/>
                <w:szCs w:val="20"/>
                <w:lang w:val="id-ID" w:eastAsia="id-ID"/>
              </w:rPr>
            </w:pPr>
            <w:r w:rsidRPr="00B665D9">
              <w:rPr>
                <w:rFonts w:ascii="Arial" w:hAnsi="Arial" w:cs="Arial"/>
                <w:sz w:val="20"/>
                <w:szCs w:val="20"/>
                <w:lang w:val="id-ID" w:eastAsia="id-ID"/>
              </w:rPr>
              <w:t>Positif</w:t>
            </w:r>
          </w:p>
        </w:tc>
        <w:tc>
          <w:tcPr>
            <w:tcW w:w="567" w:type="dxa"/>
            <w:tcBorders>
              <w:top w:val="nil"/>
              <w:left w:val="nil"/>
              <w:bottom w:val="nil"/>
              <w:right w:val="nil"/>
            </w:tcBorders>
            <w:noWrap/>
            <w:vAlign w:val="center"/>
            <w:hideMark/>
          </w:tcPr>
          <w:p w:rsidR="00D73D5E" w:rsidRPr="00B665D9" w:rsidRDefault="00D73D5E" w:rsidP="005E1751">
            <w:pPr>
              <w:jc w:val="center"/>
              <w:rPr>
                <w:rFonts w:ascii="Arial" w:hAnsi="Arial" w:cs="Arial"/>
                <w:sz w:val="20"/>
                <w:szCs w:val="20"/>
                <w:lang w:val="id-ID" w:eastAsia="id-ID"/>
              </w:rPr>
            </w:pPr>
            <w:r w:rsidRPr="00B665D9">
              <w:rPr>
                <w:rFonts w:ascii="Arial" w:hAnsi="Arial" w:cs="Arial"/>
                <w:sz w:val="20"/>
                <w:szCs w:val="20"/>
                <w:lang w:val="id-ID" w:eastAsia="id-ID"/>
              </w:rPr>
              <w:t>30</w:t>
            </w:r>
          </w:p>
        </w:tc>
        <w:tc>
          <w:tcPr>
            <w:tcW w:w="709" w:type="dxa"/>
            <w:tcBorders>
              <w:top w:val="nil"/>
              <w:left w:val="nil"/>
              <w:bottom w:val="nil"/>
              <w:right w:val="nil"/>
            </w:tcBorders>
            <w:noWrap/>
            <w:vAlign w:val="center"/>
            <w:hideMark/>
          </w:tcPr>
          <w:p w:rsidR="00D73D5E" w:rsidRPr="00B665D9" w:rsidRDefault="00D73D5E" w:rsidP="005E1751">
            <w:pPr>
              <w:jc w:val="center"/>
              <w:rPr>
                <w:rFonts w:ascii="Arial" w:hAnsi="Arial" w:cs="Arial"/>
                <w:sz w:val="20"/>
                <w:szCs w:val="20"/>
                <w:lang w:val="id-ID" w:eastAsia="id-ID"/>
              </w:rPr>
            </w:pPr>
            <w:r w:rsidRPr="00B665D9">
              <w:rPr>
                <w:rFonts w:ascii="Arial" w:hAnsi="Arial" w:cs="Arial"/>
                <w:sz w:val="20"/>
                <w:szCs w:val="20"/>
                <w:lang w:val="id-ID" w:eastAsia="id-ID"/>
              </w:rPr>
              <w:t>66,7</w:t>
            </w:r>
          </w:p>
        </w:tc>
        <w:tc>
          <w:tcPr>
            <w:tcW w:w="567" w:type="dxa"/>
            <w:tcBorders>
              <w:top w:val="nil"/>
              <w:left w:val="nil"/>
              <w:bottom w:val="nil"/>
              <w:right w:val="nil"/>
            </w:tcBorders>
            <w:noWrap/>
            <w:vAlign w:val="center"/>
            <w:hideMark/>
          </w:tcPr>
          <w:p w:rsidR="00D73D5E" w:rsidRPr="00B665D9" w:rsidRDefault="00D73D5E" w:rsidP="005E1751">
            <w:pPr>
              <w:jc w:val="center"/>
              <w:rPr>
                <w:rFonts w:ascii="Arial" w:hAnsi="Arial" w:cs="Arial"/>
                <w:sz w:val="20"/>
                <w:szCs w:val="20"/>
                <w:lang w:val="id-ID" w:eastAsia="id-ID"/>
              </w:rPr>
            </w:pPr>
            <w:r w:rsidRPr="00B665D9">
              <w:rPr>
                <w:rFonts w:ascii="Arial" w:hAnsi="Arial" w:cs="Arial"/>
                <w:sz w:val="20"/>
                <w:szCs w:val="20"/>
                <w:lang w:val="id-ID" w:eastAsia="id-ID"/>
              </w:rPr>
              <w:t>15</w:t>
            </w:r>
          </w:p>
        </w:tc>
        <w:tc>
          <w:tcPr>
            <w:tcW w:w="664" w:type="dxa"/>
            <w:tcBorders>
              <w:top w:val="nil"/>
              <w:left w:val="nil"/>
              <w:bottom w:val="nil"/>
              <w:right w:val="nil"/>
            </w:tcBorders>
            <w:noWrap/>
            <w:vAlign w:val="center"/>
            <w:hideMark/>
          </w:tcPr>
          <w:p w:rsidR="00D73D5E" w:rsidRPr="00B665D9" w:rsidRDefault="00D73D5E" w:rsidP="005E1751">
            <w:pPr>
              <w:jc w:val="center"/>
              <w:rPr>
                <w:rFonts w:ascii="Arial" w:hAnsi="Arial" w:cs="Arial"/>
                <w:sz w:val="20"/>
                <w:szCs w:val="20"/>
                <w:lang w:val="id-ID" w:eastAsia="id-ID"/>
              </w:rPr>
            </w:pPr>
            <w:r w:rsidRPr="00B665D9">
              <w:rPr>
                <w:rFonts w:ascii="Arial" w:hAnsi="Arial" w:cs="Arial"/>
                <w:sz w:val="20"/>
                <w:szCs w:val="20"/>
                <w:lang w:val="id-ID" w:eastAsia="id-ID"/>
              </w:rPr>
              <w:t>33,3</w:t>
            </w:r>
          </w:p>
        </w:tc>
        <w:tc>
          <w:tcPr>
            <w:tcW w:w="895" w:type="dxa"/>
            <w:tcBorders>
              <w:top w:val="nil"/>
              <w:left w:val="nil"/>
              <w:bottom w:val="nil"/>
              <w:right w:val="nil"/>
            </w:tcBorders>
            <w:vAlign w:val="center"/>
          </w:tcPr>
          <w:p w:rsidR="00D73D5E" w:rsidRPr="00B665D9" w:rsidRDefault="00D73D5E" w:rsidP="005E1751">
            <w:pPr>
              <w:jc w:val="center"/>
              <w:rPr>
                <w:rFonts w:ascii="Arial" w:hAnsi="Arial" w:cs="Arial"/>
                <w:sz w:val="20"/>
                <w:szCs w:val="20"/>
                <w:lang w:val="id-ID" w:eastAsia="id-ID"/>
              </w:rPr>
            </w:pPr>
            <w:r w:rsidRPr="00B665D9">
              <w:rPr>
                <w:rFonts w:ascii="Arial" w:hAnsi="Arial" w:cs="Arial"/>
                <w:sz w:val="20"/>
                <w:szCs w:val="20"/>
                <w:lang w:val="id-ID" w:eastAsia="id-ID"/>
              </w:rPr>
              <w:t>45</w:t>
            </w:r>
          </w:p>
        </w:tc>
        <w:tc>
          <w:tcPr>
            <w:tcW w:w="896" w:type="dxa"/>
            <w:tcBorders>
              <w:top w:val="nil"/>
              <w:left w:val="nil"/>
              <w:bottom w:val="nil"/>
              <w:right w:val="nil"/>
            </w:tcBorders>
            <w:noWrap/>
            <w:vAlign w:val="center"/>
            <w:hideMark/>
          </w:tcPr>
          <w:p w:rsidR="00D73D5E" w:rsidRPr="00B665D9" w:rsidRDefault="00D73D5E" w:rsidP="005E1751">
            <w:pPr>
              <w:jc w:val="center"/>
              <w:rPr>
                <w:rFonts w:ascii="Arial" w:hAnsi="Arial" w:cs="Arial"/>
                <w:sz w:val="20"/>
                <w:szCs w:val="20"/>
                <w:lang w:val="id-ID" w:eastAsia="id-ID"/>
              </w:rPr>
            </w:pPr>
            <w:r w:rsidRPr="00B665D9">
              <w:rPr>
                <w:rFonts w:ascii="Arial" w:hAnsi="Arial" w:cs="Arial"/>
                <w:sz w:val="20"/>
                <w:szCs w:val="20"/>
                <w:lang w:val="id-ID" w:eastAsia="id-ID"/>
              </w:rPr>
              <w:t>18,145</w:t>
            </w:r>
          </w:p>
        </w:tc>
        <w:tc>
          <w:tcPr>
            <w:tcW w:w="851" w:type="dxa"/>
            <w:tcBorders>
              <w:top w:val="nil"/>
              <w:left w:val="nil"/>
              <w:bottom w:val="nil"/>
              <w:right w:val="nil"/>
            </w:tcBorders>
            <w:noWrap/>
            <w:vAlign w:val="center"/>
            <w:hideMark/>
          </w:tcPr>
          <w:p w:rsidR="00D73D5E" w:rsidRPr="00B665D9" w:rsidRDefault="00D73D5E" w:rsidP="005E1751">
            <w:pPr>
              <w:jc w:val="center"/>
              <w:rPr>
                <w:rFonts w:ascii="Arial" w:hAnsi="Arial" w:cs="Arial"/>
                <w:sz w:val="20"/>
                <w:szCs w:val="20"/>
                <w:lang w:val="id-ID" w:eastAsia="id-ID"/>
              </w:rPr>
            </w:pPr>
            <w:r w:rsidRPr="00B665D9">
              <w:rPr>
                <w:rFonts w:ascii="Arial" w:hAnsi="Arial" w:cs="Arial"/>
                <w:sz w:val="20"/>
                <w:szCs w:val="20"/>
                <w:lang w:val="id-ID" w:eastAsia="id-ID"/>
              </w:rPr>
              <w:t>&lt;0.001</w:t>
            </w:r>
          </w:p>
        </w:tc>
        <w:tc>
          <w:tcPr>
            <w:tcW w:w="1230" w:type="dxa"/>
            <w:tcBorders>
              <w:top w:val="nil"/>
              <w:left w:val="nil"/>
              <w:bottom w:val="nil"/>
              <w:right w:val="nil"/>
            </w:tcBorders>
            <w:noWrap/>
            <w:vAlign w:val="center"/>
            <w:hideMark/>
          </w:tcPr>
          <w:p w:rsidR="00B665D9" w:rsidRPr="00B665D9" w:rsidRDefault="00D73D5E" w:rsidP="005E1751">
            <w:pPr>
              <w:jc w:val="center"/>
              <w:rPr>
                <w:rFonts w:ascii="Arial" w:hAnsi="Arial" w:cs="Arial"/>
                <w:sz w:val="20"/>
                <w:szCs w:val="20"/>
                <w:lang w:val="id-ID" w:eastAsia="id-ID"/>
              </w:rPr>
            </w:pPr>
            <w:r w:rsidRPr="00B665D9">
              <w:rPr>
                <w:rFonts w:ascii="Arial" w:hAnsi="Arial" w:cs="Arial"/>
                <w:sz w:val="20"/>
                <w:szCs w:val="20"/>
                <w:lang w:val="id-ID" w:eastAsia="id-ID"/>
              </w:rPr>
              <w:t>2,20</w:t>
            </w:r>
          </w:p>
          <w:p w:rsidR="00D73D5E" w:rsidRPr="00B665D9" w:rsidRDefault="00D73D5E" w:rsidP="005E1751">
            <w:pPr>
              <w:jc w:val="center"/>
              <w:rPr>
                <w:rFonts w:ascii="Arial" w:hAnsi="Arial" w:cs="Arial"/>
                <w:sz w:val="20"/>
                <w:szCs w:val="20"/>
                <w:lang w:val="id-ID" w:eastAsia="id-ID"/>
              </w:rPr>
            </w:pPr>
            <w:r w:rsidRPr="00B665D9">
              <w:rPr>
                <w:rFonts w:ascii="Arial" w:hAnsi="Arial" w:cs="Arial"/>
                <w:sz w:val="20"/>
                <w:szCs w:val="20"/>
                <w:lang w:val="id-ID" w:eastAsia="id-ID"/>
              </w:rPr>
              <w:t>(1,55-3,13)</w:t>
            </w:r>
          </w:p>
        </w:tc>
      </w:tr>
      <w:tr w:rsidR="00D73D5E" w:rsidRPr="00171FE0" w:rsidTr="00B665D9">
        <w:trPr>
          <w:trHeight w:val="300"/>
        </w:trPr>
        <w:tc>
          <w:tcPr>
            <w:tcW w:w="1717" w:type="dxa"/>
            <w:tcBorders>
              <w:top w:val="nil"/>
              <w:left w:val="nil"/>
              <w:bottom w:val="nil"/>
              <w:right w:val="nil"/>
            </w:tcBorders>
            <w:noWrap/>
            <w:vAlign w:val="bottom"/>
            <w:hideMark/>
          </w:tcPr>
          <w:p w:rsidR="00D73D5E" w:rsidRPr="00B665D9" w:rsidRDefault="00D73D5E" w:rsidP="005E1751">
            <w:pPr>
              <w:rPr>
                <w:rFonts w:ascii="Arial" w:hAnsi="Arial" w:cs="Arial"/>
                <w:sz w:val="20"/>
                <w:szCs w:val="20"/>
                <w:lang w:val="id-ID" w:eastAsia="id-ID"/>
              </w:rPr>
            </w:pPr>
            <w:r w:rsidRPr="00B665D9">
              <w:rPr>
                <w:rFonts w:ascii="Arial" w:hAnsi="Arial" w:cs="Arial"/>
                <w:sz w:val="20"/>
                <w:szCs w:val="20"/>
                <w:lang w:val="id-ID" w:eastAsia="id-ID"/>
              </w:rPr>
              <w:t>Negatif</w:t>
            </w:r>
          </w:p>
        </w:tc>
        <w:tc>
          <w:tcPr>
            <w:tcW w:w="567" w:type="dxa"/>
            <w:tcBorders>
              <w:top w:val="nil"/>
              <w:left w:val="nil"/>
              <w:bottom w:val="nil"/>
              <w:right w:val="nil"/>
            </w:tcBorders>
            <w:noWrap/>
            <w:vAlign w:val="center"/>
            <w:hideMark/>
          </w:tcPr>
          <w:p w:rsidR="00D73D5E" w:rsidRPr="00B665D9" w:rsidRDefault="00D73D5E" w:rsidP="005E1751">
            <w:pPr>
              <w:jc w:val="center"/>
              <w:rPr>
                <w:rFonts w:ascii="Arial" w:hAnsi="Arial" w:cs="Arial"/>
                <w:sz w:val="20"/>
                <w:szCs w:val="20"/>
                <w:lang w:val="id-ID" w:eastAsia="id-ID"/>
              </w:rPr>
            </w:pPr>
            <w:r w:rsidRPr="00B665D9">
              <w:rPr>
                <w:rFonts w:ascii="Arial" w:hAnsi="Arial" w:cs="Arial"/>
                <w:sz w:val="20"/>
                <w:szCs w:val="20"/>
                <w:lang w:val="id-ID" w:eastAsia="id-ID"/>
              </w:rPr>
              <w:t>33</w:t>
            </w:r>
          </w:p>
        </w:tc>
        <w:tc>
          <w:tcPr>
            <w:tcW w:w="709" w:type="dxa"/>
            <w:tcBorders>
              <w:top w:val="nil"/>
              <w:left w:val="nil"/>
              <w:bottom w:val="nil"/>
              <w:right w:val="nil"/>
            </w:tcBorders>
            <w:noWrap/>
            <w:vAlign w:val="center"/>
            <w:hideMark/>
          </w:tcPr>
          <w:p w:rsidR="00D73D5E" w:rsidRPr="00B665D9" w:rsidRDefault="00D73D5E" w:rsidP="005E1751">
            <w:pPr>
              <w:jc w:val="center"/>
              <w:rPr>
                <w:rFonts w:ascii="Arial" w:hAnsi="Arial" w:cs="Arial"/>
                <w:sz w:val="20"/>
                <w:szCs w:val="20"/>
                <w:lang w:val="id-ID" w:eastAsia="id-ID"/>
              </w:rPr>
            </w:pPr>
            <w:r w:rsidRPr="00B665D9">
              <w:rPr>
                <w:rFonts w:ascii="Arial" w:hAnsi="Arial" w:cs="Arial"/>
                <w:sz w:val="20"/>
                <w:szCs w:val="20"/>
                <w:lang w:val="id-ID" w:eastAsia="id-ID"/>
              </w:rPr>
              <w:t>29,7</w:t>
            </w:r>
          </w:p>
        </w:tc>
        <w:tc>
          <w:tcPr>
            <w:tcW w:w="567" w:type="dxa"/>
            <w:tcBorders>
              <w:top w:val="nil"/>
              <w:left w:val="nil"/>
              <w:bottom w:val="nil"/>
              <w:right w:val="nil"/>
            </w:tcBorders>
            <w:noWrap/>
            <w:vAlign w:val="center"/>
            <w:hideMark/>
          </w:tcPr>
          <w:p w:rsidR="00D73D5E" w:rsidRPr="00B665D9" w:rsidRDefault="00D73D5E" w:rsidP="005E1751">
            <w:pPr>
              <w:jc w:val="center"/>
              <w:rPr>
                <w:rFonts w:ascii="Arial" w:hAnsi="Arial" w:cs="Arial"/>
                <w:sz w:val="20"/>
                <w:szCs w:val="20"/>
                <w:lang w:val="id-ID" w:eastAsia="id-ID"/>
              </w:rPr>
            </w:pPr>
            <w:r w:rsidRPr="00B665D9">
              <w:rPr>
                <w:rFonts w:ascii="Arial" w:hAnsi="Arial" w:cs="Arial"/>
                <w:sz w:val="20"/>
                <w:szCs w:val="20"/>
                <w:lang w:val="id-ID" w:eastAsia="id-ID"/>
              </w:rPr>
              <w:t>78</w:t>
            </w:r>
          </w:p>
        </w:tc>
        <w:tc>
          <w:tcPr>
            <w:tcW w:w="664" w:type="dxa"/>
            <w:tcBorders>
              <w:top w:val="nil"/>
              <w:left w:val="nil"/>
              <w:bottom w:val="nil"/>
              <w:right w:val="nil"/>
            </w:tcBorders>
            <w:noWrap/>
            <w:vAlign w:val="center"/>
            <w:hideMark/>
          </w:tcPr>
          <w:p w:rsidR="00D73D5E" w:rsidRPr="00B665D9" w:rsidRDefault="00D73D5E" w:rsidP="005E1751">
            <w:pPr>
              <w:jc w:val="center"/>
              <w:rPr>
                <w:rFonts w:ascii="Arial" w:hAnsi="Arial" w:cs="Arial"/>
                <w:sz w:val="20"/>
                <w:szCs w:val="20"/>
                <w:lang w:val="id-ID" w:eastAsia="id-ID"/>
              </w:rPr>
            </w:pPr>
            <w:r w:rsidRPr="00B665D9">
              <w:rPr>
                <w:rFonts w:ascii="Arial" w:hAnsi="Arial" w:cs="Arial"/>
                <w:sz w:val="20"/>
                <w:szCs w:val="20"/>
                <w:lang w:val="id-ID" w:eastAsia="id-ID"/>
              </w:rPr>
              <w:t>70,3</w:t>
            </w:r>
          </w:p>
        </w:tc>
        <w:tc>
          <w:tcPr>
            <w:tcW w:w="895" w:type="dxa"/>
            <w:tcBorders>
              <w:top w:val="nil"/>
              <w:left w:val="nil"/>
              <w:bottom w:val="nil"/>
              <w:right w:val="nil"/>
            </w:tcBorders>
            <w:vAlign w:val="center"/>
          </w:tcPr>
          <w:p w:rsidR="00D73D5E" w:rsidRPr="00B665D9" w:rsidRDefault="00D73D5E" w:rsidP="005E1751">
            <w:pPr>
              <w:jc w:val="center"/>
              <w:rPr>
                <w:rFonts w:ascii="Arial" w:hAnsi="Arial" w:cs="Arial"/>
                <w:sz w:val="20"/>
                <w:szCs w:val="20"/>
                <w:lang w:val="id-ID" w:eastAsia="id-ID"/>
              </w:rPr>
            </w:pPr>
            <w:r w:rsidRPr="00B665D9">
              <w:rPr>
                <w:rFonts w:ascii="Arial" w:hAnsi="Arial" w:cs="Arial"/>
                <w:sz w:val="20"/>
                <w:szCs w:val="20"/>
                <w:lang w:val="id-ID" w:eastAsia="id-ID"/>
              </w:rPr>
              <w:t>111</w:t>
            </w:r>
          </w:p>
        </w:tc>
        <w:tc>
          <w:tcPr>
            <w:tcW w:w="896" w:type="dxa"/>
            <w:tcBorders>
              <w:top w:val="nil"/>
              <w:left w:val="nil"/>
              <w:bottom w:val="nil"/>
              <w:right w:val="nil"/>
            </w:tcBorders>
            <w:noWrap/>
            <w:vAlign w:val="center"/>
            <w:hideMark/>
          </w:tcPr>
          <w:p w:rsidR="00D73D5E" w:rsidRPr="00B665D9" w:rsidRDefault="00D73D5E" w:rsidP="005E1751">
            <w:pPr>
              <w:jc w:val="center"/>
              <w:rPr>
                <w:rFonts w:ascii="Arial" w:hAnsi="Arial" w:cs="Arial"/>
                <w:sz w:val="20"/>
                <w:szCs w:val="20"/>
                <w:lang w:val="id-ID" w:eastAsia="id-ID"/>
              </w:rPr>
            </w:pPr>
          </w:p>
        </w:tc>
        <w:tc>
          <w:tcPr>
            <w:tcW w:w="851" w:type="dxa"/>
            <w:tcBorders>
              <w:top w:val="nil"/>
              <w:left w:val="nil"/>
              <w:bottom w:val="nil"/>
              <w:right w:val="nil"/>
            </w:tcBorders>
            <w:noWrap/>
            <w:vAlign w:val="center"/>
            <w:hideMark/>
          </w:tcPr>
          <w:p w:rsidR="00D73D5E" w:rsidRPr="00B665D9" w:rsidRDefault="00D73D5E" w:rsidP="005E1751">
            <w:pPr>
              <w:jc w:val="center"/>
              <w:rPr>
                <w:rFonts w:ascii="Arial" w:hAnsi="Arial" w:cs="Arial"/>
                <w:sz w:val="20"/>
                <w:szCs w:val="20"/>
                <w:lang w:val="id-ID" w:eastAsia="id-ID"/>
              </w:rPr>
            </w:pPr>
          </w:p>
        </w:tc>
        <w:tc>
          <w:tcPr>
            <w:tcW w:w="1230" w:type="dxa"/>
            <w:tcBorders>
              <w:top w:val="nil"/>
              <w:left w:val="nil"/>
              <w:bottom w:val="nil"/>
              <w:right w:val="nil"/>
            </w:tcBorders>
            <w:noWrap/>
            <w:vAlign w:val="center"/>
            <w:hideMark/>
          </w:tcPr>
          <w:p w:rsidR="00D73D5E" w:rsidRPr="00B665D9" w:rsidRDefault="00D73D5E" w:rsidP="005E1751">
            <w:pPr>
              <w:jc w:val="center"/>
              <w:rPr>
                <w:rFonts w:ascii="Arial" w:hAnsi="Arial" w:cs="Arial"/>
                <w:sz w:val="20"/>
                <w:szCs w:val="20"/>
                <w:lang w:val="id-ID" w:eastAsia="id-ID"/>
              </w:rPr>
            </w:pPr>
            <w:r w:rsidRPr="00B665D9">
              <w:rPr>
                <w:rFonts w:ascii="Arial" w:hAnsi="Arial" w:cs="Arial"/>
                <w:sz w:val="20"/>
                <w:szCs w:val="20"/>
                <w:lang w:val="id-ID" w:eastAsia="id-ID"/>
              </w:rPr>
              <w:t>1</w:t>
            </w:r>
          </w:p>
        </w:tc>
      </w:tr>
      <w:tr w:rsidR="00D73D5E" w:rsidRPr="00171FE0" w:rsidTr="00B665D9">
        <w:trPr>
          <w:trHeight w:val="300"/>
        </w:trPr>
        <w:tc>
          <w:tcPr>
            <w:tcW w:w="1717" w:type="dxa"/>
            <w:tcBorders>
              <w:top w:val="nil"/>
              <w:left w:val="nil"/>
              <w:bottom w:val="nil"/>
              <w:right w:val="nil"/>
            </w:tcBorders>
            <w:noWrap/>
            <w:vAlign w:val="bottom"/>
            <w:hideMark/>
          </w:tcPr>
          <w:p w:rsidR="00D73D5E" w:rsidRPr="00B665D9" w:rsidRDefault="00D73D5E" w:rsidP="005E1751">
            <w:pPr>
              <w:rPr>
                <w:rFonts w:ascii="Arial" w:hAnsi="Arial" w:cs="Arial"/>
                <w:b/>
                <w:bCs/>
                <w:sz w:val="20"/>
                <w:szCs w:val="20"/>
                <w:lang w:val="id-ID" w:eastAsia="id-ID"/>
              </w:rPr>
            </w:pPr>
            <w:r w:rsidRPr="00B665D9">
              <w:rPr>
                <w:rFonts w:ascii="Arial" w:hAnsi="Arial" w:cs="Arial"/>
                <w:b/>
                <w:bCs/>
                <w:sz w:val="20"/>
                <w:szCs w:val="20"/>
                <w:lang w:val="id-ID" w:eastAsia="id-ID"/>
              </w:rPr>
              <w:t>Dukungan Suami</w:t>
            </w:r>
          </w:p>
        </w:tc>
        <w:tc>
          <w:tcPr>
            <w:tcW w:w="567" w:type="dxa"/>
            <w:tcBorders>
              <w:top w:val="nil"/>
              <w:left w:val="nil"/>
              <w:bottom w:val="nil"/>
              <w:right w:val="nil"/>
            </w:tcBorders>
            <w:noWrap/>
            <w:vAlign w:val="center"/>
            <w:hideMark/>
          </w:tcPr>
          <w:p w:rsidR="00D73D5E" w:rsidRPr="00B665D9" w:rsidRDefault="00D73D5E" w:rsidP="005E1751">
            <w:pPr>
              <w:jc w:val="center"/>
              <w:rPr>
                <w:rFonts w:ascii="Arial" w:hAnsi="Arial" w:cs="Arial"/>
                <w:sz w:val="20"/>
                <w:szCs w:val="20"/>
                <w:lang w:val="id-ID" w:eastAsia="id-ID"/>
              </w:rPr>
            </w:pPr>
          </w:p>
        </w:tc>
        <w:tc>
          <w:tcPr>
            <w:tcW w:w="709" w:type="dxa"/>
            <w:tcBorders>
              <w:top w:val="nil"/>
              <w:left w:val="nil"/>
              <w:bottom w:val="nil"/>
              <w:right w:val="nil"/>
            </w:tcBorders>
            <w:noWrap/>
            <w:vAlign w:val="center"/>
            <w:hideMark/>
          </w:tcPr>
          <w:p w:rsidR="00D73D5E" w:rsidRPr="00B665D9" w:rsidRDefault="00D73D5E" w:rsidP="005E1751">
            <w:pPr>
              <w:jc w:val="center"/>
              <w:rPr>
                <w:rFonts w:ascii="Arial" w:hAnsi="Arial" w:cs="Arial"/>
                <w:sz w:val="20"/>
                <w:szCs w:val="20"/>
                <w:lang w:val="id-ID" w:eastAsia="id-ID"/>
              </w:rPr>
            </w:pPr>
          </w:p>
        </w:tc>
        <w:tc>
          <w:tcPr>
            <w:tcW w:w="567" w:type="dxa"/>
            <w:tcBorders>
              <w:top w:val="nil"/>
              <w:left w:val="nil"/>
              <w:bottom w:val="nil"/>
              <w:right w:val="nil"/>
            </w:tcBorders>
            <w:noWrap/>
            <w:vAlign w:val="center"/>
            <w:hideMark/>
          </w:tcPr>
          <w:p w:rsidR="00D73D5E" w:rsidRPr="00B665D9" w:rsidRDefault="00D73D5E" w:rsidP="005E1751">
            <w:pPr>
              <w:jc w:val="center"/>
              <w:rPr>
                <w:rFonts w:ascii="Arial" w:hAnsi="Arial" w:cs="Arial"/>
                <w:sz w:val="20"/>
                <w:szCs w:val="20"/>
                <w:lang w:val="id-ID" w:eastAsia="id-ID"/>
              </w:rPr>
            </w:pPr>
          </w:p>
        </w:tc>
        <w:tc>
          <w:tcPr>
            <w:tcW w:w="664" w:type="dxa"/>
            <w:tcBorders>
              <w:top w:val="nil"/>
              <w:left w:val="nil"/>
              <w:bottom w:val="nil"/>
              <w:right w:val="nil"/>
            </w:tcBorders>
            <w:noWrap/>
            <w:vAlign w:val="center"/>
            <w:hideMark/>
          </w:tcPr>
          <w:p w:rsidR="00D73D5E" w:rsidRPr="00B665D9" w:rsidRDefault="00D73D5E" w:rsidP="005E1751">
            <w:pPr>
              <w:jc w:val="center"/>
              <w:rPr>
                <w:rFonts w:ascii="Arial" w:hAnsi="Arial" w:cs="Arial"/>
                <w:sz w:val="20"/>
                <w:szCs w:val="20"/>
                <w:lang w:val="id-ID" w:eastAsia="id-ID"/>
              </w:rPr>
            </w:pPr>
          </w:p>
        </w:tc>
        <w:tc>
          <w:tcPr>
            <w:tcW w:w="895" w:type="dxa"/>
            <w:tcBorders>
              <w:top w:val="nil"/>
              <w:left w:val="nil"/>
              <w:bottom w:val="nil"/>
              <w:right w:val="nil"/>
            </w:tcBorders>
            <w:vAlign w:val="center"/>
          </w:tcPr>
          <w:p w:rsidR="00D73D5E" w:rsidRPr="00B665D9" w:rsidRDefault="00D73D5E" w:rsidP="005E1751">
            <w:pPr>
              <w:jc w:val="center"/>
              <w:rPr>
                <w:rFonts w:ascii="Arial" w:hAnsi="Arial" w:cs="Arial"/>
                <w:sz w:val="20"/>
                <w:szCs w:val="20"/>
                <w:lang w:val="id-ID" w:eastAsia="id-ID"/>
              </w:rPr>
            </w:pPr>
          </w:p>
        </w:tc>
        <w:tc>
          <w:tcPr>
            <w:tcW w:w="896" w:type="dxa"/>
            <w:tcBorders>
              <w:top w:val="nil"/>
              <w:left w:val="nil"/>
              <w:bottom w:val="nil"/>
              <w:right w:val="nil"/>
            </w:tcBorders>
            <w:noWrap/>
            <w:vAlign w:val="center"/>
            <w:hideMark/>
          </w:tcPr>
          <w:p w:rsidR="00D73D5E" w:rsidRPr="00B665D9" w:rsidRDefault="00D73D5E" w:rsidP="005E1751">
            <w:pPr>
              <w:jc w:val="center"/>
              <w:rPr>
                <w:rFonts w:ascii="Arial" w:hAnsi="Arial" w:cs="Arial"/>
                <w:sz w:val="20"/>
                <w:szCs w:val="20"/>
                <w:lang w:val="id-ID" w:eastAsia="id-ID"/>
              </w:rPr>
            </w:pPr>
          </w:p>
        </w:tc>
        <w:tc>
          <w:tcPr>
            <w:tcW w:w="851" w:type="dxa"/>
            <w:tcBorders>
              <w:top w:val="nil"/>
              <w:left w:val="nil"/>
              <w:bottom w:val="nil"/>
              <w:right w:val="nil"/>
            </w:tcBorders>
            <w:noWrap/>
            <w:vAlign w:val="center"/>
            <w:hideMark/>
          </w:tcPr>
          <w:p w:rsidR="00D73D5E" w:rsidRPr="00B665D9" w:rsidRDefault="00D73D5E" w:rsidP="005E1751">
            <w:pPr>
              <w:jc w:val="center"/>
              <w:rPr>
                <w:rFonts w:ascii="Arial" w:hAnsi="Arial" w:cs="Arial"/>
                <w:sz w:val="20"/>
                <w:szCs w:val="20"/>
                <w:lang w:val="id-ID" w:eastAsia="id-ID"/>
              </w:rPr>
            </w:pPr>
          </w:p>
        </w:tc>
        <w:tc>
          <w:tcPr>
            <w:tcW w:w="1230" w:type="dxa"/>
            <w:tcBorders>
              <w:top w:val="nil"/>
              <w:left w:val="nil"/>
              <w:bottom w:val="nil"/>
              <w:right w:val="nil"/>
            </w:tcBorders>
            <w:noWrap/>
            <w:vAlign w:val="center"/>
            <w:hideMark/>
          </w:tcPr>
          <w:p w:rsidR="00D73D5E" w:rsidRPr="00B665D9" w:rsidRDefault="00D73D5E" w:rsidP="005E1751">
            <w:pPr>
              <w:jc w:val="center"/>
              <w:rPr>
                <w:rFonts w:ascii="Arial" w:hAnsi="Arial" w:cs="Arial"/>
                <w:sz w:val="20"/>
                <w:szCs w:val="20"/>
                <w:lang w:val="id-ID" w:eastAsia="id-ID"/>
              </w:rPr>
            </w:pPr>
          </w:p>
        </w:tc>
      </w:tr>
      <w:tr w:rsidR="00D73D5E" w:rsidRPr="00171FE0" w:rsidTr="00B665D9">
        <w:trPr>
          <w:trHeight w:val="300"/>
        </w:trPr>
        <w:tc>
          <w:tcPr>
            <w:tcW w:w="1717" w:type="dxa"/>
            <w:tcBorders>
              <w:top w:val="nil"/>
              <w:left w:val="nil"/>
              <w:bottom w:val="nil"/>
              <w:right w:val="nil"/>
            </w:tcBorders>
            <w:noWrap/>
            <w:vAlign w:val="bottom"/>
            <w:hideMark/>
          </w:tcPr>
          <w:p w:rsidR="00D73D5E" w:rsidRPr="00B665D9" w:rsidRDefault="00D73D5E" w:rsidP="005E1751">
            <w:pPr>
              <w:rPr>
                <w:rFonts w:ascii="Arial" w:hAnsi="Arial" w:cs="Arial"/>
                <w:sz w:val="20"/>
                <w:szCs w:val="20"/>
                <w:lang w:val="id-ID" w:eastAsia="id-ID"/>
              </w:rPr>
            </w:pPr>
            <w:r w:rsidRPr="00B665D9">
              <w:rPr>
                <w:rFonts w:ascii="Arial" w:hAnsi="Arial" w:cs="Arial"/>
                <w:sz w:val="20"/>
                <w:szCs w:val="20"/>
                <w:lang w:val="id-ID" w:eastAsia="id-ID"/>
              </w:rPr>
              <w:t>Mendukung</w:t>
            </w:r>
          </w:p>
        </w:tc>
        <w:tc>
          <w:tcPr>
            <w:tcW w:w="567" w:type="dxa"/>
            <w:tcBorders>
              <w:top w:val="nil"/>
              <w:left w:val="nil"/>
              <w:bottom w:val="nil"/>
              <w:right w:val="nil"/>
            </w:tcBorders>
            <w:noWrap/>
            <w:vAlign w:val="center"/>
            <w:hideMark/>
          </w:tcPr>
          <w:p w:rsidR="00D73D5E" w:rsidRPr="00B665D9" w:rsidRDefault="00D73D5E" w:rsidP="005E1751">
            <w:pPr>
              <w:jc w:val="center"/>
              <w:rPr>
                <w:rFonts w:ascii="Arial" w:hAnsi="Arial" w:cs="Arial"/>
                <w:sz w:val="20"/>
                <w:szCs w:val="20"/>
                <w:lang w:val="id-ID" w:eastAsia="id-ID"/>
              </w:rPr>
            </w:pPr>
            <w:r w:rsidRPr="00B665D9">
              <w:rPr>
                <w:rFonts w:ascii="Arial" w:hAnsi="Arial" w:cs="Arial"/>
                <w:sz w:val="20"/>
                <w:szCs w:val="20"/>
                <w:lang w:val="id-ID" w:eastAsia="id-ID"/>
              </w:rPr>
              <w:t>50</w:t>
            </w:r>
          </w:p>
        </w:tc>
        <w:tc>
          <w:tcPr>
            <w:tcW w:w="709" w:type="dxa"/>
            <w:tcBorders>
              <w:top w:val="nil"/>
              <w:left w:val="nil"/>
              <w:bottom w:val="nil"/>
              <w:right w:val="nil"/>
            </w:tcBorders>
            <w:noWrap/>
            <w:vAlign w:val="center"/>
            <w:hideMark/>
          </w:tcPr>
          <w:p w:rsidR="00D73D5E" w:rsidRPr="00B665D9" w:rsidRDefault="00D73D5E" w:rsidP="005E1751">
            <w:pPr>
              <w:jc w:val="center"/>
              <w:rPr>
                <w:rFonts w:ascii="Arial" w:hAnsi="Arial" w:cs="Arial"/>
                <w:sz w:val="20"/>
                <w:szCs w:val="20"/>
                <w:lang w:val="id-ID" w:eastAsia="id-ID"/>
              </w:rPr>
            </w:pPr>
            <w:r w:rsidRPr="00B665D9">
              <w:rPr>
                <w:rFonts w:ascii="Arial" w:hAnsi="Arial" w:cs="Arial"/>
                <w:sz w:val="20"/>
                <w:szCs w:val="20"/>
                <w:lang w:val="id-ID" w:eastAsia="id-ID"/>
              </w:rPr>
              <w:t>76,9</w:t>
            </w:r>
          </w:p>
        </w:tc>
        <w:tc>
          <w:tcPr>
            <w:tcW w:w="567" w:type="dxa"/>
            <w:tcBorders>
              <w:top w:val="nil"/>
              <w:left w:val="nil"/>
              <w:bottom w:val="nil"/>
              <w:right w:val="nil"/>
            </w:tcBorders>
            <w:noWrap/>
            <w:vAlign w:val="center"/>
            <w:hideMark/>
          </w:tcPr>
          <w:p w:rsidR="00D73D5E" w:rsidRPr="00B665D9" w:rsidRDefault="00D73D5E" w:rsidP="005E1751">
            <w:pPr>
              <w:jc w:val="center"/>
              <w:rPr>
                <w:rFonts w:ascii="Arial" w:hAnsi="Arial" w:cs="Arial"/>
                <w:sz w:val="20"/>
                <w:szCs w:val="20"/>
                <w:lang w:val="id-ID" w:eastAsia="id-ID"/>
              </w:rPr>
            </w:pPr>
            <w:r w:rsidRPr="00B665D9">
              <w:rPr>
                <w:rFonts w:ascii="Arial" w:hAnsi="Arial" w:cs="Arial"/>
                <w:sz w:val="20"/>
                <w:szCs w:val="20"/>
                <w:lang w:val="id-ID" w:eastAsia="id-ID"/>
              </w:rPr>
              <w:t>15</w:t>
            </w:r>
          </w:p>
        </w:tc>
        <w:tc>
          <w:tcPr>
            <w:tcW w:w="664" w:type="dxa"/>
            <w:tcBorders>
              <w:top w:val="nil"/>
              <w:left w:val="nil"/>
              <w:bottom w:val="nil"/>
              <w:right w:val="nil"/>
            </w:tcBorders>
            <w:noWrap/>
            <w:vAlign w:val="center"/>
            <w:hideMark/>
          </w:tcPr>
          <w:p w:rsidR="00D73D5E" w:rsidRPr="00B665D9" w:rsidRDefault="00D73D5E" w:rsidP="005E1751">
            <w:pPr>
              <w:jc w:val="center"/>
              <w:rPr>
                <w:rFonts w:ascii="Arial" w:hAnsi="Arial" w:cs="Arial"/>
                <w:sz w:val="20"/>
                <w:szCs w:val="20"/>
                <w:lang w:val="id-ID" w:eastAsia="id-ID"/>
              </w:rPr>
            </w:pPr>
            <w:r w:rsidRPr="00B665D9">
              <w:rPr>
                <w:rFonts w:ascii="Arial" w:hAnsi="Arial" w:cs="Arial"/>
                <w:sz w:val="20"/>
                <w:szCs w:val="20"/>
                <w:lang w:val="id-ID" w:eastAsia="id-ID"/>
              </w:rPr>
              <w:t>23,1</w:t>
            </w:r>
          </w:p>
        </w:tc>
        <w:tc>
          <w:tcPr>
            <w:tcW w:w="895" w:type="dxa"/>
            <w:tcBorders>
              <w:top w:val="nil"/>
              <w:left w:val="nil"/>
              <w:bottom w:val="nil"/>
              <w:right w:val="nil"/>
            </w:tcBorders>
            <w:vAlign w:val="center"/>
          </w:tcPr>
          <w:p w:rsidR="00D73D5E" w:rsidRPr="00B665D9" w:rsidRDefault="00D73D5E" w:rsidP="005E1751">
            <w:pPr>
              <w:jc w:val="center"/>
              <w:rPr>
                <w:rFonts w:ascii="Arial" w:hAnsi="Arial" w:cs="Arial"/>
                <w:sz w:val="20"/>
                <w:szCs w:val="20"/>
                <w:lang w:val="id-ID" w:eastAsia="id-ID"/>
              </w:rPr>
            </w:pPr>
            <w:r w:rsidRPr="00B665D9">
              <w:rPr>
                <w:rFonts w:ascii="Arial" w:hAnsi="Arial" w:cs="Arial"/>
                <w:sz w:val="20"/>
                <w:szCs w:val="20"/>
                <w:lang w:val="id-ID" w:eastAsia="id-ID"/>
              </w:rPr>
              <w:t>65</w:t>
            </w:r>
          </w:p>
        </w:tc>
        <w:tc>
          <w:tcPr>
            <w:tcW w:w="896" w:type="dxa"/>
            <w:tcBorders>
              <w:top w:val="nil"/>
              <w:left w:val="nil"/>
              <w:bottom w:val="nil"/>
              <w:right w:val="nil"/>
            </w:tcBorders>
            <w:noWrap/>
            <w:vAlign w:val="center"/>
            <w:hideMark/>
          </w:tcPr>
          <w:p w:rsidR="00D73D5E" w:rsidRPr="00B665D9" w:rsidRDefault="00D73D5E" w:rsidP="005E1751">
            <w:pPr>
              <w:jc w:val="center"/>
              <w:rPr>
                <w:rFonts w:ascii="Arial" w:hAnsi="Arial" w:cs="Arial"/>
                <w:sz w:val="20"/>
                <w:szCs w:val="20"/>
                <w:lang w:val="id-ID" w:eastAsia="id-ID"/>
              </w:rPr>
            </w:pPr>
            <w:r w:rsidRPr="00B665D9">
              <w:rPr>
                <w:rFonts w:ascii="Arial" w:hAnsi="Arial" w:cs="Arial"/>
                <w:sz w:val="20"/>
                <w:szCs w:val="20"/>
                <w:lang w:val="id-ID" w:eastAsia="id-ID"/>
              </w:rPr>
              <w:t>61,79</w:t>
            </w:r>
          </w:p>
        </w:tc>
        <w:tc>
          <w:tcPr>
            <w:tcW w:w="851" w:type="dxa"/>
            <w:tcBorders>
              <w:top w:val="nil"/>
              <w:left w:val="nil"/>
              <w:bottom w:val="nil"/>
              <w:right w:val="nil"/>
            </w:tcBorders>
            <w:noWrap/>
            <w:vAlign w:val="center"/>
            <w:hideMark/>
          </w:tcPr>
          <w:p w:rsidR="00D73D5E" w:rsidRPr="00B665D9" w:rsidRDefault="00D73D5E" w:rsidP="005E1751">
            <w:pPr>
              <w:jc w:val="center"/>
              <w:rPr>
                <w:rFonts w:ascii="Arial" w:hAnsi="Arial" w:cs="Arial"/>
                <w:sz w:val="20"/>
                <w:szCs w:val="20"/>
                <w:lang w:val="id-ID" w:eastAsia="id-ID"/>
              </w:rPr>
            </w:pPr>
            <w:r w:rsidRPr="00B665D9">
              <w:rPr>
                <w:rFonts w:ascii="Arial" w:hAnsi="Arial" w:cs="Arial"/>
                <w:sz w:val="20"/>
                <w:szCs w:val="20"/>
                <w:lang w:val="id-ID" w:eastAsia="id-ID"/>
              </w:rPr>
              <w:t>&lt;0.001</w:t>
            </w:r>
          </w:p>
        </w:tc>
        <w:tc>
          <w:tcPr>
            <w:tcW w:w="1230" w:type="dxa"/>
            <w:tcBorders>
              <w:top w:val="nil"/>
              <w:left w:val="nil"/>
              <w:bottom w:val="nil"/>
              <w:right w:val="nil"/>
            </w:tcBorders>
            <w:noWrap/>
            <w:vAlign w:val="center"/>
            <w:hideMark/>
          </w:tcPr>
          <w:p w:rsidR="00B665D9" w:rsidRPr="00B665D9" w:rsidRDefault="00D73D5E" w:rsidP="005E1751">
            <w:pPr>
              <w:jc w:val="center"/>
              <w:rPr>
                <w:rFonts w:ascii="Arial" w:hAnsi="Arial" w:cs="Arial"/>
                <w:sz w:val="20"/>
                <w:szCs w:val="20"/>
                <w:lang w:val="id-ID" w:eastAsia="id-ID"/>
              </w:rPr>
            </w:pPr>
            <w:r w:rsidRPr="00B665D9">
              <w:rPr>
                <w:rFonts w:ascii="Arial" w:hAnsi="Arial" w:cs="Arial"/>
                <w:sz w:val="20"/>
                <w:szCs w:val="20"/>
                <w:lang w:val="id-ID" w:eastAsia="id-ID"/>
              </w:rPr>
              <w:t>5,38</w:t>
            </w:r>
          </w:p>
          <w:p w:rsidR="00D73D5E" w:rsidRPr="00B665D9" w:rsidRDefault="00D73D5E" w:rsidP="005E1751">
            <w:pPr>
              <w:jc w:val="center"/>
              <w:rPr>
                <w:rFonts w:ascii="Arial" w:hAnsi="Arial" w:cs="Arial"/>
                <w:sz w:val="20"/>
                <w:szCs w:val="20"/>
                <w:lang w:val="id-ID" w:eastAsia="id-ID"/>
              </w:rPr>
            </w:pPr>
            <w:r w:rsidRPr="00B665D9">
              <w:rPr>
                <w:rFonts w:ascii="Arial" w:hAnsi="Arial" w:cs="Arial"/>
                <w:sz w:val="20"/>
                <w:szCs w:val="20"/>
                <w:lang w:val="id-ID" w:eastAsia="id-ID"/>
              </w:rPr>
              <w:t>(3,20-9,06)</w:t>
            </w:r>
          </w:p>
        </w:tc>
      </w:tr>
      <w:tr w:rsidR="00D73D5E" w:rsidRPr="00171FE0" w:rsidTr="00B665D9">
        <w:trPr>
          <w:trHeight w:val="300"/>
        </w:trPr>
        <w:tc>
          <w:tcPr>
            <w:tcW w:w="1717" w:type="dxa"/>
            <w:tcBorders>
              <w:top w:val="nil"/>
              <w:left w:val="nil"/>
              <w:bottom w:val="single" w:sz="4" w:space="0" w:color="auto"/>
              <w:right w:val="nil"/>
            </w:tcBorders>
            <w:noWrap/>
            <w:vAlign w:val="bottom"/>
            <w:hideMark/>
          </w:tcPr>
          <w:p w:rsidR="00D73D5E" w:rsidRPr="00B665D9" w:rsidRDefault="00D73D5E" w:rsidP="005E1751">
            <w:pPr>
              <w:rPr>
                <w:rFonts w:ascii="Arial" w:hAnsi="Arial" w:cs="Arial"/>
                <w:sz w:val="20"/>
                <w:szCs w:val="20"/>
                <w:lang w:val="id-ID" w:eastAsia="id-ID"/>
              </w:rPr>
            </w:pPr>
            <w:r w:rsidRPr="00B665D9">
              <w:rPr>
                <w:rFonts w:ascii="Arial" w:hAnsi="Arial" w:cs="Arial"/>
                <w:sz w:val="20"/>
                <w:szCs w:val="20"/>
                <w:lang w:val="id-ID" w:eastAsia="id-ID"/>
              </w:rPr>
              <w:t>Tidak Mendukung</w:t>
            </w:r>
          </w:p>
        </w:tc>
        <w:tc>
          <w:tcPr>
            <w:tcW w:w="567" w:type="dxa"/>
            <w:tcBorders>
              <w:top w:val="nil"/>
              <w:left w:val="nil"/>
              <w:bottom w:val="single" w:sz="4" w:space="0" w:color="auto"/>
              <w:right w:val="nil"/>
            </w:tcBorders>
            <w:noWrap/>
            <w:vAlign w:val="center"/>
            <w:hideMark/>
          </w:tcPr>
          <w:p w:rsidR="00D73D5E" w:rsidRPr="00B665D9" w:rsidRDefault="00D73D5E" w:rsidP="005E1751">
            <w:pPr>
              <w:jc w:val="center"/>
              <w:rPr>
                <w:rFonts w:ascii="Arial" w:hAnsi="Arial" w:cs="Arial"/>
                <w:sz w:val="20"/>
                <w:szCs w:val="20"/>
                <w:lang w:val="id-ID" w:eastAsia="id-ID"/>
              </w:rPr>
            </w:pPr>
            <w:r w:rsidRPr="00B665D9">
              <w:rPr>
                <w:rFonts w:ascii="Arial" w:hAnsi="Arial" w:cs="Arial"/>
                <w:sz w:val="20"/>
                <w:szCs w:val="20"/>
                <w:lang w:val="id-ID" w:eastAsia="id-ID"/>
              </w:rPr>
              <w:t>13</w:t>
            </w:r>
          </w:p>
        </w:tc>
        <w:tc>
          <w:tcPr>
            <w:tcW w:w="709" w:type="dxa"/>
            <w:tcBorders>
              <w:top w:val="nil"/>
              <w:left w:val="nil"/>
              <w:bottom w:val="single" w:sz="4" w:space="0" w:color="auto"/>
              <w:right w:val="nil"/>
            </w:tcBorders>
            <w:noWrap/>
            <w:vAlign w:val="center"/>
            <w:hideMark/>
          </w:tcPr>
          <w:p w:rsidR="00D73D5E" w:rsidRPr="00B665D9" w:rsidRDefault="00D73D5E" w:rsidP="005E1751">
            <w:pPr>
              <w:jc w:val="center"/>
              <w:rPr>
                <w:rFonts w:ascii="Arial" w:hAnsi="Arial" w:cs="Arial"/>
                <w:sz w:val="20"/>
                <w:szCs w:val="20"/>
                <w:lang w:val="id-ID" w:eastAsia="id-ID"/>
              </w:rPr>
            </w:pPr>
            <w:r w:rsidRPr="00B665D9">
              <w:rPr>
                <w:rFonts w:ascii="Arial" w:hAnsi="Arial" w:cs="Arial"/>
                <w:sz w:val="20"/>
                <w:szCs w:val="20"/>
                <w:lang w:val="id-ID" w:eastAsia="id-ID"/>
              </w:rPr>
              <w:t>14.3</w:t>
            </w:r>
          </w:p>
        </w:tc>
        <w:tc>
          <w:tcPr>
            <w:tcW w:w="567" w:type="dxa"/>
            <w:tcBorders>
              <w:top w:val="nil"/>
              <w:left w:val="nil"/>
              <w:bottom w:val="single" w:sz="4" w:space="0" w:color="auto"/>
              <w:right w:val="nil"/>
            </w:tcBorders>
            <w:noWrap/>
            <w:vAlign w:val="center"/>
            <w:hideMark/>
          </w:tcPr>
          <w:p w:rsidR="00D73D5E" w:rsidRPr="00B665D9" w:rsidRDefault="00D73D5E" w:rsidP="005E1751">
            <w:pPr>
              <w:jc w:val="center"/>
              <w:rPr>
                <w:rFonts w:ascii="Arial" w:hAnsi="Arial" w:cs="Arial"/>
                <w:sz w:val="20"/>
                <w:szCs w:val="20"/>
                <w:lang w:val="id-ID" w:eastAsia="id-ID"/>
              </w:rPr>
            </w:pPr>
            <w:r w:rsidRPr="00B665D9">
              <w:rPr>
                <w:rFonts w:ascii="Arial" w:hAnsi="Arial" w:cs="Arial"/>
                <w:sz w:val="20"/>
                <w:szCs w:val="20"/>
                <w:lang w:val="id-ID" w:eastAsia="id-ID"/>
              </w:rPr>
              <w:t>78</w:t>
            </w:r>
          </w:p>
        </w:tc>
        <w:tc>
          <w:tcPr>
            <w:tcW w:w="664" w:type="dxa"/>
            <w:tcBorders>
              <w:top w:val="nil"/>
              <w:left w:val="nil"/>
              <w:bottom w:val="single" w:sz="4" w:space="0" w:color="auto"/>
              <w:right w:val="nil"/>
            </w:tcBorders>
            <w:noWrap/>
            <w:vAlign w:val="center"/>
            <w:hideMark/>
          </w:tcPr>
          <w:p w:rsidR="00D73D5E" w:rsidRPr="00B665D9" w:rsidRDefault="00D73D5E" w:rsidP="005E1751">
            <w:pPr>
              <w:jc w:val="center"/>
              <w:rPr>
                <w:rFonts w:ascii="Arial" w:hAnsi="Arial" w:cs="Arial"/>
                <w:sz w:val="20"/>
                <w:szCs w:val="20"/>
                <w:lang w:val="id-ID" w:eastAsia="id-ID"/>
              </w:rPr>
            </w:pPr>
            <w:r w:rsidRPr="00B665D9">
              <w:rPr>
                <w:rFonts w:ascii="Arial" w:hAnsi="Arial" w:cs="Arial"/>
                <w:sz w:val="20"/>
                <w:szCs w:val="20"/>
                <w:lang w:val="id-ID" w:eastAsia="id-ID"/>
              </w:rPr>
              <w:t>85,7</w:t>
            </w:r>
          </w:p>
        </w:tc>
        <w:tc>
          <w:tcPr>
            <w:tcW w:w="895" w:type="dxa"/>
            <w:tcBorders>
              <w:top w:val="nil"/>
              <w:left w:val="nil"/>
              <w:bottom w:val="single" w:sz="4" w:space="0" w:color="auto"/>
              <w:right w:val="nil"/>
            </w:tcBorders>
            <w:vAlign w:val="center"/>
          </w:tcPr>
          <w:p w:rsidR="00D73D5E" w:rsidRPr="00B665D9" w:rsidRDefault="00D73D5E" w:rsidP="005E1751">
            <w:pPr>
              <w:jc w:val="center"/>
              <w:rPr>
                <w:rFonts w:ascii="Arial" w:hAnsi="Arial" w:cs="Arial"/>
                <w:sz w:val="20"/>
                <w:szCs w:val="20"/>
                <w:lang w:val="id-ID" w:eastAsia="id-ID"/>
              </w:rPr>
            </w:pPr>
            <w:r w:rsidRPr="00B665D9">
              <w:rPr>
                <w:rFonts w:ascii="Arial" w:hAnsi="Arial" w:cs="Arial"/>
                <w:sz w:val="20"/>
                <w:szCs w:val="20"/>
                <w:lang w:val="id-ID" w:eastAsia="id-ID"/>
              </w:rPr>
              <w:t>91</w:t>
            </w:r>
          </w:p>
        </w:tc>
        <w:tc>
          <w:tcPr>
            <w:tcW w:w="896" w:type="dxa"/>
            <w:tcBorders>
              <w:top w:val="nil"/>
              <w:left w:val="nil"/>
              <w:bottom w:val="single" w:sz="4" w:space="0" w:color="auto"/>
              <w:right w:val="nil"/>
            </w:tcBorders>
            <w:noWrap/>
            <w:vAlign w:val="center"/>
            <w:hideMark/>
          </w:tcPr>
          <w:p w:rsidR="00D73D5E" w:rsidRPr="00B665D9" w:rsidRDefault="00D73D5E" w:rsidP="005E1751">
            <w:pPr>
              <w:jc w:val="center"/>
              <w:rPr>
                <w:rFonts w:ascii="Arial" w:hAnsi="Arial" w:cs="Arial"/>
                <w:sz w:val="20"/>
                <w:szCs w:val="20"/>
                <w:lang w:val="id-ID" w:eastAsia="id-ID"/>
              </w:rPr>
            </w:pPr>
            <w:r w:rsidRPr="00B665D9">
              <w:rPr>
                <w:rFonts w:ascii="Arial" w:hAnsi="Arial" w:cs="Arial"/>
                <w:sz w:val="20"/>
                <w:szCs w:val="20"/>
                <w:lang w:val="id-ID" w:eastAsia="id-ID"/>
              </w:rPr>
              <w:t> </w:t>
            </w:r>
          </w:p>
        </w:tc>
        <w:tc>
          <w:tcPr>
            <w:tcW w:w="851" w:type="dxa"/>
            <w:tcBorders>
              <w:top w:val="nil"/>
              <w:left w:val="nil"/>
              <w:bottom w:val="single" w:sz="4" w:space="0" w:color="auto"/>
              <w:right w:val="nil"/>
            </w:tcBorders>
            <w:noWrap/>
            <w:vAlign w:val="center"/>
            <w:hideMark/>
          </w:tcPr>
          <w:p w:rsidR="00D73D5E" w:rsidRPr="00B665D9" w:rsidRDefault="00D73D5E" w:rsidP="005E1751">
            <w:pPr>
              <w:jc w:val="center"/>
              <w:rPr>
                <w:rFonts w:ascii="Arial" w:hAnsi="Arial" w:cs="Arial"/>
                <w:sz w:val="20"/>
                <w:szCs w:val="20"/>
                <w:lang w:val="id-ID" w:eastAsia="id-ID"/>
              </w:rPr>
            </w:pPr>
            <w:r w:rsidRPr="00B665D9">
              <w:rPr>
                <w:rFonts w:ascii="Arial" w:hAnsi="Arial" w:cs="Arial"/>
                <w:sz w:val="20"/>
                <w:szCs w:val="20"/>
                <w:lang w:val="id-ID" w:eastAsia="id-ID"/>
              </w:rPr>
              <w:t> </w:t>
            </w:r>
          </w:p>
        </w:tc>
        <w:tc>
          <w:tcPr>
            <w:tcW w:w="1230" w:type="dxa"/>
            <w:tcBorders>
              <w:top w:val="nil"/>
              <w:left w:val="nil"/>
              <w:bottom w:val="single" w:sz="4" w:space="0" w:color="auto"/>
              <w:right w:val="nil"/>
            </w:tcBorders>
            <w:noWrap/>
            <w:vAlign w:val="center"/>
            <w:hideMark/>
          </w:tcPr>
          <w:p w:rsidR="00D73D5E" w:rsidRPr="00B665D9" w:rsidRDefault="00D73D5E" w:rsidP="005E1751">
            <w:pPr>
              <w:jc w:val="center"/>
              <w:rPr>
                <w:rFonts w:ascii="Arial" w:hAnsi="Arial" w:cs="Arial"/>
                <w:sz w:val="20"/>
                <w:szCs w:val="20"/>
                <w:lang w:val="id-ID" w:eastAsia="id-ID"/>
              </w:rPr>
            </w:pPr>
            <w:r w:rsidRPr="00B665D9">
              <w:rPr>
                <w:rFonts w:ascii="Arial" w:hAnsi="Arial" w:cs="Arial"/>
                <w:sz w:val="20"/>
                <w:szCs w:val="20"/>
                <w:lang w:val="id-ID" w:eastAsia="id-ID"/>
              </w:rPr>
              <w:t> 1</w:t>
            </w:r>
          </w:p>
        </w:tc>
      </w:tr>
    </w:tbl>
    <w:p w:rsidR="00D73D5E" w:rsidRPr="00171FE0" w:rsidRDefault="00D73D5E" w:rsidP="005E1751">
      <w:pPr>
        <w:autoSpaceDE w:val="0"/>
        <w:autoSpaceDN w:val="0"/>
        <w:adjustRightInd w:val="0"/>
        <w:jc w:val="both"/>
        <w:rPr>
          <w:rFonts w:ascii="Arial" w:hAnsi="Arial" w:cs="Arial"/>
          <w:sz w:val="22"/>
          <w:szCs w:val="22"/>
          <w:lang w:val="id-ID"/>
        </w:rPr>
      </w:pPr>
      <w:r w:rsidRPr="00171FE0">
        <w:rPr>
          <w:rFonts w:ascii="Arial" w:hAnsi="Arial" w:cs="Arial"/>
          <w:sz w:val="22"/>
          <w:szCs w:val="22"/>
          <w:lang w:val="id-ID"/>
        </w:rPr>
        <w:t>Keterangan: x</w:t>
      </w:r>
      <w:r w:rsidRPr="00171FE0">
        <w:rPr>
          <w:rFonts w:ascii="Arial" w:hAnsi="Arial" w:cs="Arial"/>
          <w:sz w:val="22"/>
          <w:szCs w:val="22"/>
          <w:vertAlign w:val="superscript"/>
          <w:lang w:val="id-ID"/>
        </w:rPr>
        <w:t xml:space="preserve">2 </w:t>
      </w:r>
      <w:r w:rsidRPr="00171FE0">
        <w:rPr>
          <w:rFonts w:ascii="Arial" w:hAnsi="Arial" w:cs="Arial"/>
          <w:sz w:val="22"/>
          <w:szCs w:val="22"/>
          <w:lang w:val="id-ID"/>
        </w:rPr>
        <w:t>dihitung berdasarkan uji Chi Kuadrat. RP: Rasio Prevalensi</w:t>
      </w:r>
    </w:p>
    <w:p w:rsidR="00C014FB" w:rsidRDefault="00C014FB" w:rsidP="005E1751">
      <w:pPr>
        <w:autoSpaceDE w:val="0"/>
        <w:autoSpaceDN w:val="0"/>
        <w:adjustRightInd w:val="0"/>
        <w:jc w:val="both"/>
        <w:rPr>
          <w:rFonts w:ascii="Arial" w:hAnsi="Arial" w:cs="Arial"/>
          <w:b/>
          <w:sz w:val="22"/>
          <w:szCs w:val="22"/>
          <w:lang w:val="id-ID"/>
        </w:rPr>
      </w:pPr>
    </w:p>
    <w:p w:rsidR="00C014FB" w:rsidRDefault="00C014FB" w:rsidP="005E1751">
      <w:pPr>
        <w:autoSpaceDE w:val="0"/>
        <w:autoSpaceDN w:val="0"/>
        <w:adjustRightInd w:val="0"/>
        <w:jc w:val="both"/>
        <w:rPr>
          <w:rFonts w:ascii="Arial" w:hAnsi="Arial" w:cs="Arial"/>
          <w:b/>
          <w:sz w:val="22"/>
          <w:szCs w:val="22"/>
          <w:lang w:val="id-ID"/>
        </w:rPr>
        <w:sectPr w:rsidR="00C014FB" w:rsidSect="00C014FB">
          <w:type w:val="continuous"/>
          <w:pgSz w:w="11907" w:h="16840" w:code="9"/>
          <w:pgMar w:top="1701" w:right="1559" w:bottom="1701" w:left="2268" w:header="709" w:footer="709" w:gutter="0"/>
          <w:cols w:space="708"/>
          <w:docGrid w:linePitch="360"/>
        </w:sectPr>
      </w:pPr>
    </w:p>
    <w:p w:rsidR="00D73D5E" w:rsidRPr="00171FE0" w:rsidRDefault="006B3119" w:rsidP="005E1751">
      <w:pPr>
        <w:autoSpaceDE w:val="0"/>
        <w:autoSpaceDN w:val="0"/>
        <w:adjustRightInd w:val="0"/>
        <w:ind w:firstLine="630"/>
        <w:jc w:val="both"/>
        <w:rPr>
          <w:rFonts w:ascii="Arial" w:hAnsi="Arial" w:cs="Arial"/>
          <w:sz w:val="22"/>
          <w:szCs w:val="22"/>
          <w:lang w:val="id-ID"/>
        </w:rPr>
      </w:pPr>
      <w:r w:rsidRPr="00171FE0">
        <w:rPr>
          <w:rFonts w:ascii="Arial" w:hAnsi="Arial" w:cs="Arial"/>
          <w:sz w:val="22"/>
          <w:szCs w:val="22"/>
          <w:lang w:val="id-ID"/>
        </w:rPr>
        <w:lastRenderedPageBreak/>
        <w:t xml:space="preserve">Tabel </w:t>
      </w:r>
      <w:r w:rsidR="00D73D5E" w:rsidRPr="00171FE0">
        <w:rPr>
          <w:rFonts w:ascii="Arial" w:hAnsi="Arial" w:cs="Arial"/>
          <w:sz w:val="22"/>
          <w:szCs w:val="22"/>
          <w:lang w:val="id-ID"/>
        </w:rPr>
        <w:t>2  menunjukkan sebagian besar ibu memiliki sikap negatif t</w:t>
      </w:r>
      <w:r w:rsidR="00F25BD6" w:rsidRPr="00171FE0">
        <w:rPr>
          <w:rFonts w:ascii="Arial" w:hAnsi="Arial" w:cs="Arial"/>
          <w:sz w:val="22"/>
          <w:szCs w:val="22"/>
          <w:lang w:val="id-ID"/>
        </w:rPr>
        <w:t>erhadap pemberian ASI eksklusif</w:t>
      </w:r>
      <w:r w:rsidR="00D73D5E" w:rsidRPr="00171FE0">
        <w:rPr>
          <w:rFonts w:ascii="Arial" w:hAnsi="Arial" w:cs="Arial"/>
          <w:sz w:val="22"/>
          <w:szCs w:val="22"/>
          <w:lang w:val="id-ID"/>
        </w:rPr>
        <w:t>. Dari 45 orang ibu menyusui yang memiliki sikap baik terhadap pemberian ASI eksklusif, 66,7% memberikan ASI secara eksklusif. Perhitungan dengan menggunakan uji Chi Kuadrat  mendapatkan nilai p = &lt;0,001 dengan RP 2,20 (CI 95%:1,55-3,13)</w:t>
      </w:r>
    </w:p>
    <w:p w:rsidR="00AF7C45" w:rsidRPr="00171FE0" w:rsidRDefault="006B3119" w:rsidP="005E1751">
      <w:pPr>
        <w:autoSpaceDE w:val="0"/>
        <w:autoSpaceDN w:val="0"/>
        <w:adjustRightInd w:val="0"/>
        <w:ind w:firstLine="630"/>
        <w:jc w:val="both"/>
        <w:rPr>
          <w:rFonts w:ascii="Arial" w:hAnsi="Arial" w:cs="Arial"/>
          <w:sz w:val="22"/>
          <w:szCs w:val="22"/>
          <w:lang w:val="id-ID"/>
        </w:rPr>
      </w:pPr>
      <w:r w:rsidRPr="00171FE0">
        <w:rPr>
          <w:rFonts w:ascii="Arial" w:hAnsi="Arial" w:cs="Arial"/>
          <w:sz w:val="22"/>
          <w:szCs w:val="22"/>
          <w:lang w:val="id-ID"/>
        </w:rPr>
        <w:t xml:space="preserve">Berdasarkan hasil dari Tabel </w:t>
      </w:r>
      <w:r w:rsidR="00D73D5E" w:rsidRPr="00171FE0">
        <w:rPr>
          <w:rFonts w:ascii="Arial" w:hAnsi="Arial" w:cs="Arial"/>
          <w:sz w:val="22"/>
          <w:szCs w:val="22"/>
          <w:lang w:val="id-ID"/>
        </w:rPr>
        <w:t xml:space="preserve">2 dari 65 ibu menyusui yang mendapatkan dukungan dari suami, 76,9% diantaranya memberikan ASI secara eksklusif. sedangkan dari 91 ibu menyusui yang tidak mendapatkan dukungan suami, </w:t>
      </w:r>
      <w:r w:rsidR="00D73D5E" w:rsidRPr="00171FE0">
        <w:rPr>
          <w:rFonts w:ascii="Arial" w:hAnsi="Arial" w:cs="Arial"/>
          <w:sz w:val="22"/>
          <w:szCs w:val="22"/>
          <w:lang w:val="id-ID"/>
        </w:rPr>
        <w:lastRenderedPageBreak/>
        <w:t xml:space="preserve">85,7% tidak memberikan ASI eksklusif. Hasil uji chi kuadrat didapatkan nilai p=&lt; 0,001 dengan  RP 5,38 (CI 95%:3,20-9,06). </w:t>
      </w:r>
    </w:p>
    <w:p w:rsidR="00D73D5E" w:rsidRPr="00171FE0" w:rsidRDefault="00D73D5E" w:rsidP="005E1751">
      <w:pPr>
        <w:autoSpaceDE w:val="0"/>
        <w:autoSpaceDN w:val="0"/>
        <w:adjustRightInd w:val="0"/>
        <w:ind w:firstLine="630"/>
        <w:jc w:val="both"/>
        <w:rPr>
          <w:rFonts w:ascii="Arial" w:hAnsi="Arial" w:cs="Arial"/>
          <w:sz w:val="22"/>
          <w:szCs w:val="22"/>
          <w:lang w:val="id-ID"/>
        </w:rPr>
      </w:pPr>
      <w:r w:rsidRPr="00171FE0">
        <w:rPr>
          <w:rFonts w:ascii="Arial" w:hAnsi="Arial" w:cs="Arial"/>
          <w:sz w:val="22"/>
          <w:szCs w:val="22"/>
          <w:lang w:val="id-ID"/>
        </w:rPr>
        <w:t>Untuk menganalisis faktor yang paling berperan dalam pemberian ASI eksklusif, semua variabel yang memiliki nilai p&lt;0,25 dimasukkan kedalam kategori. Variabel tersebut antara lain pendidikan, pekerjaan, sikap ibu dan dukungan suami. Dengan menggunakan analisis multivariabel regresi logistik, maka didapatkan hasil sesuai dengan tabel dibawah ini:</w:t>
      </w:r>
    </w:p>
    <w:p w:rsidR="00D73D5E" w:rsidRDefault="00CB5FD4" w:rsidP="00B665D9">
      <w:pPr>
        <w:pStyle w:val="ListParagraph"/>
        <w:tabs>
          <w:tab w:val="left" w:pos="2132"/>
        </w:tabs>
        <w:autoSpaceDE w:val="0"/>
        <w:autoSpaceDN w:val="0"/>
        <w:adjustRightInd w:val="0"/>
        <w:spacing w:after="0" w:line="240" w:lineRule="auto"/>
        <w:ind w:left="0"/>
        <w:rPr>
          <w:rFonts w:ascii="Arial" w:hAnsi="Arial" w:cs="Arial"/>
          <w:b/>
          <w:lang w:val="id-ID"/>
        </w:rPr>
      </w:pPr>
      <w:r w:rsidRPr="00171FE0">
        <w:rPr>
          <w:rFonts w:ascii="Arial" w:hAnsi="Arial" w:cs="Arial"/>
          <w:b/>
          <w:lang w:val="id-ID"/>
        </w:rPr>
        <w:lastRenderedPageBreak/>
        <w:t xml:space="preserve">Tabel </w:t>
      </w:r>
      <w:r w:rsidR="00D73D5E" w:rsidRPr="00171FE0">
        <w:rPr>
          <w:rFonts w:ascii="Arial" w:hAnsi="Arial" w:cs="Arial"/>
          <w:b/>
          <w:lang w:val="id-ID"/>
        </w:rPr>
        <w:t>3</w:t>
      </w:r>
      <w:r w:rsidR="00A72A99">
        <w:rPr>
          <w:rFonts w:ascii="Arial" w:hAnsi="Arial" w:cs="Arial"/>
          <w:b/>
          <w:lang w:val="id-ID"/>
        </w:rPr>
        <w:t>.</w:t>
      </w:r>
      <w:r w:rsidR="00D73D5E" w:rsidRPr="00171FE0">
        <w:rPr>
          <w:rFonts w:ascii="Arial" w:hAnsi="Arial" w:cs="Arial"/>
          <w:b/>
          <w:lang w:val="id-ID"/>
        </w:rPr>
        <w:t xml:space="preserve"> Faktor yang berperan dalam keberhasilan pemberian ASI eksklusif</w:t>
      </w:r>
    </w:p>
    <w:p w:rsidR="00B665D9" w:rsidRPr="00171FE0" w:rsidRDefault="00B665D9" w:rsidP="00B665D9">
      <w:pPr>
        <w:pStyle w:val="ListParagraph"/>
        <w:tabs>
          <w:tab w:val="left" w:pos="2132"/>
        </w:tabs>
        <w:autoSpaceDE w:val="0"/>
        <w:autoSpaceDN w:val="0"/>
        <w:adjustRightInd w:val="0"/>
        <w:spacing w:after="0" w:line="240" w:lineRule="auto"/>
        <w:ind w:left="0"/>
        <w:rPr>
          <w:rFonts w:ascii="Arial" w:hAnsi="Arial" w:cs="Arial"/>
          <w:b/>
          <w:lang w:val="id-ID"/>
        </w:rPr>
      </w:pPr>
    </w:p>
    <w:tbl>
      <w:tblPr>
        <w:tblW w:w="3685" w:type="dxa"/>
        <w:tblInd w:w="108" w:type="dxa"/>
        <w:tblBorders>
          <w:top w:val="single" w:sz="4" w:space="0" w:color="000000"/>
          <w:bottom w:val="single" w:sz="4" w:space="0" w:color="000000"/>
          <w:insideH w:val="single" w:sz="4" w:space="0" w:color="000000"/>
          <w:insideV w:val="single" w:sz="4" w:space="0" w:color="000000"/>
        </w:tblBorders>
        <w:tblLayout w:type="fixed"/>
        <w:tblLook w:val="04A0"/>
      </w:tblPr>
      <w:tblGrid>
        <w:gridCol w:w="1134"/>
        <w:gridCol w:w="626"/>
        <w:gridCol w:w="567"/>
        <w:gridCol w:w="649"/>
        <w:gridCol w:w="709"/>
      </w:tblGrid>
      <w:tr w:rsidR="00D73D5E" w:rsidRPr="00171FE0" w:rsidTr="00B665D9">
        <w:tc>
          <w:tcPr>
            <w:tcW w:w="1134" w:type="dxa"/>
          </w:tcPr>
          <w:p w:rsidR="00D73D5E" w:rsidRPr="00C014FB" w:rsidRDefault="00D73D5E" w:rsidP="005E1751">
            <w:pPr>
              <w:pStyle w:val="ListParagraph"/>
              <w:tabs>
                <w:tab w:val="left" w:pos="2132"/>
              </w:tabs>
              <w:autoSpaceDE w:val="0"/>
              <w:autoSpaceDN w:val="0"/>
              <w:adjustRightInd w:val="0"/>
              <w:spacing w:after="0" w:line="240" w:lineRule="auto"/>
              <w:ind w:left="0"/>
              <w:jc w:val="center"/>
              <w:rPr>
                <w:rFonts w:asciiTheme="minorHAnsi" w:hAnsiTheme="minorHAnsi" w:cstheme="minorHAnsi"/>
                <w:b/>
                <w:sz w:val="18"/>
                <w:szCs w:val="18"/>
                <w:lang w:val="id-ID"/>
              </w:rPr>
            </w:pPr>
            <w:r w:rsidRPr="00C014FB">
              <w:rPr>
                <w:rFonts w:asciiTheme="minorHAnsi" w:hAnsiTheme="minorHAnsi" w:cstheme="minorHAnsi"/>
                <w:b/>
                <w:sz w:val="18"/>
                <w:szCs w:val="18"/>
                <w:lang w:val="id-ID"/>
              </w:rPr>
              <w:t>Variabel</w:t>
            </w:r>
          </w:p>
        </w:tc>
        <w:tc>
          <w:tcPr>
            <w:tcW w:w="626" w:type="dxa"/>
          </w:tcPr>
          <w:p w:rsidR="00D73D5E" w:rsidRPr="00C014FB" w:rsidRDefault="00D73D5E" w:rsidP="005E1751">
            <w:pPr>
              <w:pStyle w:val="ListParagraph"/>
              <w:tabs>
                <w:tab w:val="left" w:pos="2132"/>
              </w:tabs>
              <w:autoSpaceDE w:val="0"/>
              <w:autoSpaceDN w:val="0"/>
              <w:adjustRightInd w:val="0"/>
              <w:spacing w:after="0" w:line="240" w:lineRule="auto"/>
              <w:ind w:left="0"/>
              <w:jc w:val="center"/>
              <w:rPr>
                <w:rFonts w:asciiTheme="minorHAnsi" w:hAnsiTheme="minorHAnsi" w:cstheme="minorHAnsi"/>
                <w:b/>
                <w:sz w:val="18"/>
                <w:szCs w:val="18"/>
                <w:lang w:val="id-ID"/>
              </w:rPr>
            </w:pPr>
            <w:r w:rsidRPr="00C014FB">
              <w:rPr>
                <w:rFonts w:asciiTheme="minorHAnsi" w:hAnsiTheme="minorHAnsi" w:cstheme="minorHAnsi"/>
                <w:b/>
                <w:sz w:val="18"/>
                <w:szCs w:val="18"/>
                <w:lang w:val="id-ID"/>
              </w:rPr>
              <w:t>Koef β</w:t>
            </w:r>
          </w:p>
        </w:tc>
        <w:tc>
          <w:tcPr>
            <w:tcW w:w="567" w:type="dxa"/>
          </w:tcPr>
          <w:p w:rsidR="00D73D5E" w:rsidRPr="00C014FB" w:rsidRDefault="00D73D5E" w:rsidP="005E1751">
            <w:pPr>
              <w:pStyle w:val="ListParagraph"/>
              <w:tabs>
                <w:tab w:val="left" w:pos="2132"/>
              </w:tabs>
              <w:autoSpaceDE w:val="0"/>
              <w:autoSpaceDN w:val="0"/>
              <w:adjustRightInd w:val="0"/>
              <w:spacing w:after="0" w:line="240" w:lineRule="auto"/>
              <w:ind w:left="0"/>
              <w:jc w:val="center"/>
              <w:rPr>
                <w:rFonts w:asciiTheme="minorHAnsi" w:hAnsiTheme="minorHAnsi" w:cstheme="minorHAnsi"/>
                <w:b/>
                <w:sz w:val="18"/>
                <w:szCs w:val="18"/>
                <w:lang w:val="id-ID"/>
              </w:rPr>
            </w:pPr>
            <w:r w:rsidRPr="00C014FB">
              <w:rPr>
                <w:rFonts w:asciiTheme="minorHAnsi" w:hAnsiTheme="minorHAnsi" w:cstheme="minorHAnsi"/>
                <w:b/>
                <w:sz w:val="18"/>
                <w:szCs w:val="18"/>
                <w:lang w:val="id-ID"/>
              </w:rPr>
              <w:t>SE (β)</w:t>
            </w:r>
          </w:p>
        </w:tc>
        <w:tc>
          <w:tcPr>
            <w:tcW w:w="649" w:type="dxa"/>
          </w:tcPr>
          <w:p w:rsidR="00D73D5E" w:rsidRPr="00C014FB" w:rsidRDefault="00D73D5E" w:rsidP="005E1751">
            <w:pPr>
              <w:pStyle w:val="ListParagraph"/>
              <w:tabs>
                <w:tab w:val="left" w:pos="2132"/>
              </w:tabs>
              <w:autoSpaceDE w:val="0"/>
              <w:autoSpaceDN w:val="0"/>
              <w:adjustRightInd w:val="0"/>
              <w:spacing w:after="0" w:line="240" w:lineRule="auto"/>
              <w:ind w:left="0"/>
              <w:jc w:val="center"/>
              <w:rPr>
                <w:rFonts w:asciiTheme="minorHAnsi" w:hAnsiTheme="minorHAnsi" w:cstheme="minorHAnsi"/>
                <w:b/>
                <w:sz w:val="18"/>
                <w:szCs w:val="18"/>
                <w:lang w:val="id-ID"/>
              </w:rPr>
            </w:pPr>
            <w:r w:rsidRPr="00C014FB">
              <w:rPr>
                <w:rFonts w:asciiTheme="minorHAnsi" w:hAnsiTheme="minorHAnsi" w:cstheme="minorHAnsi"/>
                <w:b/>
                <w:sz w:val="18"/>
                <w:szCs w:val="18"/>
                <w:lang w:val="id-ID"/>
              </w:rPr>
              <w:t>Nilai P</w:t>
            </w:r>
          </w:p>
        </w:tc>
        <w:tc>
          <w:tcPr>
            <w:tcW w:w="709" w:type="dxa"/>
          </w:tcPr>
          <w:p w:rsidR="00D73D5E" w:rsidRPr="00C014FB" w:rsidRDefault="00D73D5E" w:rsidP="005E1751">
            <w:pPr>
              <w:pStyle w:val="ListParagraph"/>
              <w:tabs>
                <w:tab w:val="left" w:pos="2132"/>
              </w:tabs>
              <w:autoSpaceDE w:val="0"/>
              <w:autoSpaceDN w:val="0"/>
              <w:adjustRightInd w:val="0"/>
              <w:spacing w:after="0" w:line="240" w:lineRule="auto"/>
              <w:ind w:left="0"/>
              <w:jc w:val="center"/>
              <w:rPr>
                <w:rFonts w:asciiTheme="minorHAnsi" w:hAnsiTheme="minorHAnsi" w:cstheme="minorHAnsi"/>
                <w:b/>
                <w:sz w:val="18"/>
                <w:lang w:val="id-ID"/>
              </w:rPr>
            </w:pPr>
            <w:r w:rsidRPr="00C014FB">
              <w:rPr>
                <w:rFonts w:asciiTheme="minorHAnsi" w:hAnsiTheme="minorHAnsi" w:cstheme="minorHAnsi"/>
                <w:b/>
                <w:sz w:val="18"/>
                <w:lang w:val="id-ID"/>
              </w:rPr>
              <w:t>OR (CI 95%)</w:t>
            </w:r>
          </w:p>
        </w:tc>
      </w:tr>
      <w:tr w:rsidR="00D73D5E" w:rsidRPr="00171FE0" w:rsidTr="00B665D9">
        <w:tc>
          <w:tcPr>
            <w:tcW w:w="1134" w:type="dxa"/>
          </w:tcPr>
          <w:p w:rsidR="00D73D5E" w:rsidRPr="00C014FB" w:rsidRDefault="00D73D5E" w:rsidP="00C014FB">
            <w:pPr>
              <w:pStyle w:val="ListParagraph"/>
              <w:numPr>
                <w:ilvl w:val="0"/>
                <w:numId w:val="27"/>
              </w:numPr>
              <w:autoSpaceDE w:val="0"/>
              <w:autoSpaceDN w:val="0"/>
              <w:adjustRightInd w:val="0"/>
              <w:spacing w:after="0" w:line="240" w:lineRule="auto"/>
              <w:ind w:left="142" w:hanging="218"/>
              <w:jc w:val="both"/>
              <w:rPr>
                <w:rFonts w:asciiTheme="minorHAnsi" w:hAnsiTheme="minorHAnsi" w:cstheme="minorHAnsi"/>
                <w:sz w:val="18"/>
                <w:szCs w:val="18"/>
                <w:lang w:val="id-ID"/>
              </w:rPr>
            </w:pPr>
            <w:r w:rsidRPr="00C014FB">
              <w:rPr>
                <w:rFonts w:asciiTheme="minorHAnsi" w:hAnsiTheme="minorHAnsi" w:cstheme="minorHAnsi"/>
                <w:sz w:val="18"/>
                <w:szCs w:val="18"/>
                <w:lang w:val="id-ID"/>
              </w:rPr>
              <w:t>Sikap Ibu</w:t>
            </w:r>
          </w:p>
          <w:p w:rsidR="00D73D5E" w:rsidRPr="00C014FB" w:rsidRDefault="00D73D5E" w:rsidP="00C014FB">
            <w:pPr>
              <w:pStyle w:val="ListParagraph"/>
              <w:numPr>
                <w:ilvl w:val="0"/>
                <w:numId w:val="27"/>
              </w:numPr>
              <w:autoSpaceDE w:val="0"/>
              <w:autoSpaceDN w:val="0"/>
              <w:adjustRightInd w:val="0"/>
              <w:spacing w:after="0" w:line="240" w:lineRule="auto"/>
              <w:ind w:left="142" w:hanging="218"/>
              <w:jc w:val="both"/>
              <w:rPr>
                <w:rFonts w:asciiTheme="minorHAnsi" w:hAnsiTheme="minorHAnsi" w:cstheme="minorHAnsi"/>
                <w:sz w:val="18"/>
                <w:szCs w:val="18"/>
                <w:lang w:val="id-ID"/>
              </w:rPr>
            </w:pPr>
            <w:r w:rsidRPr="00C014FB">
              <w:rPr>
                <w:rFonts w:asciiTheme="minorHAnsi" w:hAnsiTheme="minorHAnsi" w:cstheme="minorHAnsi"/>
                <w:sz w:val="18"/>
                <w:szCs w:val="18"/>
                <w:lang w:val="id-ID"/>
              </w:rPr>
              <w:t>Dukungan suami</w:t>
            </w:r>
          </w:p>
        </w:tc>
        <w:tc>
          <w:tcPr>
            <w:tcW w:w="626" w:type="dxa"/>
          </w:tcPr>
          <w:p w:rsidR="00D73D5E" w:rsidRPr="00C014FB" w:rsidRDefault="00D73D5E" w:rsidP="005E1751">
            <w:pPr>
              <w:pStyle w:val="ListParagraph"/>
              <w:tabs>
                <w:tab w:val="left" w:pos="2132"/>
              </w:tabs>
              <w:autoSpaceDE w:val="0"/>
              <w:autoSpaceDN w:val="0"/>
              <w:adjustRightInd w:val="0"/>
              <w:spacing w:after="0" w:line="240" w:lineRule="auto"/>
              <w:ind w:left="0"/>
              <w:jc w:val="both"/>
              <w:rPr>
                <w:rFonts w:asciiTheme="minorHAnsi" w:hAnsiTheme="minorHAnsi" w:cstheme="minorHAnsi"/>
                <w:sz w:val="18"/>
                <w:szCs w:val="18"/>
                <w:lang w:val="id-ID"/>
              </w:rPr>
            </w:pPr>
            <w:r w:rsidRPr="00C014FB">
              <w:rPr>
                <w:rFonts w:asciiTheme="minorHAnsi" w:hAnsiTheme="minorHAnsi" w:cstheme="minorHAnsi"/>
                <w:sz w:val="18"/>
                <w:szCs w:val="18"/>
                <w:lang w:val="id-ID"/>
              </w:rPr>
              <w:t>2,107</w:t>
            </w:r>
          </w:p>
          <w:p w:rsidR="00D73D5E" w:rsidRPr="00C014FB" w:rsidRDefault="00D73D5E" w:rsidP="005E1751">
            <w:pPr>
              <w:pStyle w:val="ListParagraph"/>
              <w:tabs>
                <w:tab w:val="left" w:pos="2132"/>
              </w:tabs>
              <w:autoSpaceDE w:val="0"/>
              <w:autoSpaceDN w:val="0"/>
              <w:adjustRightInd w:val="0"/>
              <w:spacing w:after="0" w:line="240" w:lineRule="auto"/>
              <w:ind w:left="0"/>
              <w:jc w:val="both"/>
              <w:rPr>
                <w:rFonts w:asciiTheme="minorHAnsi" w:hAnsiTheme="minorHAnsi" w:cstheme="minorHAnsi"/>
                <w:sz w:val="18"/>
                <w:szCs w:val="18"/>
                <w:lang w:val="id-ID"/>
              </w:rPr>
            </w:pPr>
            <w:r w:rsidRPr="00C014FB">
              <w:rPr>
                <w:rFonts w:asciiTheme="minorHAnsi" w:hAnsiTheme="minorHAnsi" w:cstheme="minorHAnsi"/>
                <w:sz w:val="18"/>
                <w:szCs w:val="18"/>
                <w:lang w:val="id-ID"/>
              </w:rPr>
              <w:t>3,33</w:t>
            </w:r>
          </w:p>
        </w:tc>
        <w:tc>
          <w:tcPr>
            <w:tcW w:w="567" w:type="dxa"/>
          </w:tcPr>
          <w:p w:rsidR="00D73D5E" w:rsidRPr="00C014FB" w:rsidRDefault="00D73D5E" w:rsidP="005E1751">
            <w:pPr>
              <w:pStyle w:val="ListParagraph"/>
              <w:tabs>
                <w:tab w:val="left" w:pos="2132"/>
              </w:tabs>
              <w:autoSpaceDE w:val="0"/>
              <w:autoSpaceDN w:val="0"/>
              <w:adjustRightInd w:val="0"/>
              <w:spacing w:after="0" w:line="240" w:lineRule="auto"/>
              <w:ind w:left="0"/>
              <w:jc w:val="both"/>
              <w:rPr>
                <w:rFonts w:asciiTheme="minorHAnsi" w:hAnsiTheme="minorHAnsi" w:cstheme="minorHAnsi"/>
                <w:sz w:val="18"/>
                <w:szCs w:val="18"/>
                <w:lang w:val="id-ID"/>
              </w:rPr>
            </w:pPr>
            <w:r w:rsidRPr="00C014FB">
              <w:rPr>
                <w:rFonts w:asciiTheme="minorHAnsi" w:hAnsiTheme="minorHAnsi" w:cstheme="minorHAnsi"/>
                <w:sz w:val="18"/>
                <w:szCs w:val="18"/>
                <w:lang w:val="id-ID"/>
              </w:rPr>
              <w:t>0,54</w:t>
            </w:r>
          </w:p>
          <w:p w:rsidR="00D73D5E" w:rsidRPr="00C014FB" w:rsidRDefault="00D73D5E" w:rsidP="005E1751">
            <w:pPr>
              <w:pStyle w:val="ListParagraph"/>
              <w:tabs>
                <w:tab w:val="left" w:pos="2132"/>
              </w:tabs>
              <w:autoSpaceDE w:val="0"/>
              <w:autoSpaceDN w:val="0"/>
              <w:adjustRightInd w:val="0"/>
              <w:spacing w:after="0" w:line="240" w:lineRule="auto"/>
              <w:ind w:left="0"/>
              <w:jc w:val="both"/>
              <w:rPr>
                <w:rFonts w:asciiTheme="minorHAnsi" w:hAnsiTheme="minorHAnsi" w:cstheme="minorHAnsi"/>
                <w:sz w:val="18"/>
                <w:szCs w:val="18"/>
                <w:lang w:val="id-ID"/>
              </w:rPr>
            </w:pPr>
            <w:r w:rsidRPr="00C014FB">
              <w:rPr>
                <w:rFonts w:asciiTheme="minorHAnsi" w:hAnsiTheme="minorHAnsi" w:cstheme="minorHAnsi"/>
                <w:sz w:val="18"/>
                <w:szCs w:val="18"/>
                <w:lang w:val="id-ID"/>
              </w:rPr>
              <w:t>0,50</w:t>
            </w:r>
          </w:p>
        </w:tc>
        <w:tc>
          <w:tcPr>
            <w:tcW w:w="649" w:type="dxa"/>
          </w:tcPr>
          <w:p w:rsidR="00D73D5E" w:rsidRPr="00C014FB" w:rsidRDefault="00D73D5E" w:rsidP="005E1751">
            <w:pPr>
              <w:pStyle w:val="ListParagraph"/>
              <w:tabs>
                <w:tab w:val="left" w:pos="2132"/>
              </w:tabs>
              <w:autoSpaceDE w:val="0"/>
              <w:autoSpaceDN w:val="0"/>
              <w:adjustRightInd w:val="0"/>
              <w:spacing w:after="0" w:line="240" w:lineRule="auto"/>
              <w:ind w:left="0"/>
              <w:jc w:val="both"/>
              <w:rPr>
                <w:rFonts w:asciiTheme="minorHAnsi" w:hAnsiTheme="minorHAnsi" w:cstheme="minorHAnsi"/>
                <w:sz w:val="18"/>
                <w:szCs w:val="18"/>
                <w:lang w:val="id-ID"/>
              </w:rPr>
            </w:pPr>
            <w:r w:rsidRPr="00C014FB">
              <w:rPr>
                <w:rFonts w:asciiTheme="minorHAnsi" w:hAnsiTheme="minorHAnsi" w:cstheme="minorHAnsi"/>
                <w:sz w:val="18"/>
                <w:szCs w:val="18"/>
                <w:lang w:val="id-ID"/>
              </w:rPr>
              <w:t>0,000</w:t>
            </w:r>
          </w:p>
          <w:p w:rsidR="00D73D5E" w:rsidRPr="00C014FB" w:rsidRDefault="00D73D5E" w:rsidP="005E1751">
            <w:pPr>
              <w:pStyle w:val="ListParagraph"/>
              <w:tabs>
                <w:tab w:val="left" w:pos="2132"/>
              </w:tabs>
              <w:autoSpaceDE w:val="0"/>
              <w:autoSpaceDN w:val="0"/>
              <w:adjustRightInd w:val="0"/>
              <w:spacing w:after="0" w:line="240" w:lineRule="auto"/>
              <w:ind w:left="0"/>
              <w:jc w:val="both"/>
              <w:rPr>
                <w:rFonts w:asciiTheme="minorHAnsi" w:hAnsiTheme="minorHAnsi" w:cstheme="minorHAnsi"/>
                <w:sz w:val="18"/>
                <w:szCs w:val="18"/>
                <w:lang w:val="id-ID"/>
              </w:rPr>
            </w:pPr>
            <w:r w:rsidRPr="00C014FB">
              <w:rPr>
                <w:rFonts w:asciiTheme="minorHAnsi" w:hAnsiTheme="minorHAnsi" w:cstheme="minorHAnsi"/>
                <w:sz w:val="18"/>
                <w:szCs w:val="18"/>
                <w:lang w:val="id-ID"/>
              </w:rPr>
              <w:t>0,000</w:t>
            </w:r>
          </w:p>
        </w:tc>
        <w:tc>
          <w:tcPr>
            <w:tcW w:w="709" w:type="dxa"/>
          </w:tcPr>
          <w:p w:rsidR="00D73D5E" w:rsidRPr="00C014FB" w:rsidRDefault="00D73D5E" w:rsidP="00A72A99">
            <w:pPr>
              <w:pStyle w:val="ListParagraph"/>
              <w:autoSpaceDE w:val="0"/>
              <w:autoSpaceDN w:val="0"/>
              <w:adjustRightInd w:val="0"/>
              <w:spacing w:after="0" w:line="240" w:lineRule="auto"/>
              <w:ind w:left="0"/>
              <w:jc w:val="both"/>
              <w:rPr>
                <w:rFonts w:asciiTheme="minorHAnsi" w:hAnsiTheme="minorHAnsi" w:cstheme="minorHAnsi"/>
                <w:sz w:val="18"/>
                <w:lang w:val="id-ID"/>
              </w:rPr>
            </w:pPr>
            <w:r w:rsidRPr="00C014FB">
              <w:rPr>
                <w:rFonts w:asciiTheme="minorHAnsi" w:hAnsiTheme="minorHAnsi" w:cstheme="minorHAnsi"/>
                <w:sz w:val="18"/>
                <w:lang w:val="id-ID"/>
              </w:rPr>
              <w:t>8,22 (2, 86-23,64)</w:t>
            </w:r>
          </w:p>
          <w:p w:rsidR="00D73D5E" w:rsidRPr="00C014FB" w:rsidRDefault="00D73D5E" w:rsidP="005E1751">
            <w:pPr>
              <w:pStyle w:val="ListParagraph"/>
              <w:tabs>
                <w:tab w:val="left" w:pos="2132"/>
              </w:tabs>
              <w:autoSpaceDE w:val="0"/>
              <w:autoSpaceDN w:val="0"/>
              <w:adjustRightInd w:val="0"/>
              <w:spacing w:after="0" w:line="240" w:lineRule="auto"/>
              <w:ind w:left="0"/>
              <w:jc w:val="both"/>
              <w:rPr>
                <w:rFonts w:asciiTheme="minorHAnsi" w:hAnsiTheme="minorHAnsi" w:cstheme="minorHAnsi"/>
                <w:sz w:val="18"/>
                <w:lang w:val="id-ID"/>
              </w:rPr>
            </w:pPr>
            <w:r w:rsidRPr="00C014FB">
              <w:rPr>
                <w:rFonts w:asciiTheme="minorHAnsi" w:hAnsiTheme="minorHAnsi" w:cstheme="minorHAnsi"/>
                <w:sz w:val="18"/>
                <w:lang w:val="id-ID"/>
              </w:rPr>
              <w:t>28,08 (10,48-75,20)</w:t>
            </w:r>
          </w:p>
        </w:tc>
      </w:tr>
    </w:tbl>
    <w:p w:rsidR="00D73D5E" w:rsidRPr="00A72A99" w:rsidRDefault="00D73D5E" w:rsidP="005E1751">
      <w:pPr>
        <w:autoSpaceDE w:val="0"/>
        <w:autoSpaceDN w:val="0"/>
        <w:adjustRightInd w:val="0"/>
        <w:jc w:val="both"/>
        <w:rPr>
          <w:rFonts w:ascii="Arial" w:hAnsi="Arial" w:cs="Arial"/>
          <w:sz w:val="20"/>
          <w:szCs w:val="22"/>
          <w:lang w:val="id-ID"/>
        </w:rPr>
      </w:pPr>
      <w:r w:rsidRPr="00A72A99">
        <w:rPr>
          <w:rFonts w:ascii="Arial" w:hAnsi="Arial" w:cs="Arial"/>
          <w:sz w:val="20"/>
          <w:szCs w:val="22"/>
          <w:lang w:val="id-ID"/>
        </w:rPr>
        <w:t>Keterangan: Akurasi model 82,1%</w:t>
      </w:r>
    </w:p>
    <w:p w:rsidR="00C014FB" w:rsidRDefault="00C014FB" w:rsidP="005E1751">
      <w:pPr>
        <w:autoSpaceDE w:val="0"/>
        <w:autoSpaceDN w:val="0"/>
        <w:adjustRightInd w:val="0"/>
        <w:ind w:firstLine="630"/>
        <w:jc w:val="both"/>
        <w:rPr>
          <w:rFonts w:ascii="Arial" w:hAnsi="Arial" w:cs="Arial"/>
          <w:sz w:val="22"/>
          <w:szCs w:val="22"/>
          <w:lang w:val="id-ID"/>
        </w:rPr>
      </w:pPr>
    </w:p>
    <w:p w:rsidR="00D73D5E" w:rsidRPr="00171FE0" w:rsidRDefault="00D73D5E" w:rsidP="005E1751">
      <w:pPr>
        <w:autoSpaceDE w:val="0"/>
        <w:autoSpaceDN w:val="0"/>
        <w:adjustRightInd w:val="0"/>
        <w:ind w:firstLine="630"/>
        <w:jc w:val="both"/>
        <w:rPr>
          <w:rFonts w:ascii="Arial" w:hAnsi="Arial" w:cs="Arial"/>
          <w:sz w:val="22"/>
          <w:szCs w:val="22"/>
          <w:lang w:val="id-ID"/>
        </w:rPr>
      </w:pPr>
      <w:r w:rsidRPr="00171FE0">
        <w:rPr>
          <w:rFonts w:ascii="Arial" w:hAnsi="Arial" w:cs="Arial"/>
          <w:sz w:val="22"/>
          <w:szCs w:val="22"/>
          <w:lang w:val="id-ID"/>
        </w:rPr>
        <w:t>Berdasarkan hasil analisis regresi logistik, didapatkan hasil bahwa dari empat variabel, yang memiliki nilai p = &lt;0,05 pada hasil akhir hanya sikap ibu dan dukungan suami. Diantara dua variabel tersebut, yang memiliki nilai odds rasio terbesar adalah dukungan suami yaitu sebesar 28,08 (CI 95%:10,48 – 75,20)</w:t>
      </w:r>
    </w:p>
    <w:p w:rsidR="006B3119" w:rsidRPr="00171FE0" w:rsidRDefault="00D73D5E" w:rsidP="005E1751">
      <w:pPr>
        <w:ind w:firstLine="360"/>
        <w:jc w:val="both"/>
        <w:rPr>
          <w:rFonts w:ascii="Arial" w:hAnsi="Arial" w:cs="Arial"/>
          <w:bCs/>
          <w:sz w:val="22"/>
          <w:szCs w:val="22"/>
          <w:lang w:val="id-ID"/>
        </w:rPr>
      </w:pPr>
      <w:r w:rsidRPr="00171FE0">
        <w:rPr>
          <w:rFonts w:ascii="Arial" w:hAnsi="Arial" w:cs="Arial"/>
          <w:bCs/>
          <w:sz w:val="22"/>
          <w:szCs w:val="22"/>
          <w:lang w:val="id-ID"/>
        </w:rPr>
        <w:t>Pembentukan metode skoring didasarkan kepada nilai dari rasio prevalensi dari masing-masing variabel. Langkah-langkah pembentukan skoring:</w:t>
      </w:r>
    </w:p>
    <w:p w:rsidR="00D73D5E" w:rsidRPr="00171FE0" w:rsidRDefault="00D73D5E" w:rsidP="005E1751">
      <w:pPr>
        <w:numPr>
          <w:ilvl w:val="0"/>
          <w:numId w:val="28"/>
        </w:numPr>
        <w:ind w:left="426"/>
        <w:rPr>
          <w:rFonts w:ascii="Arial" w:hAnsi="Arial" w:cs="Arial"/>
          <w:b/>
          <w:bCs/>
          <w:sz w:val="22"/>
          <w:szCs w:val="22"/>
          <w:lang w:val="id-ID"/>
        </w:rPr>
      </w:pPr>
      <w:r w:rsidRPr="00171FE0">
        <w:rPr>
          <w:rFonts w:ascii="Arial" w:hAnsi="Arial" w:cs="Arial"/>
          <w:bCs/>
          <w:sz w:val="22"/>
          <w:szCs w:val="22"/>
          <w:lang w:val="id-ID"/>
        </w:rPr>
        <w:t>Menentukan banyak kelas</w:t>
      </w:r>
    </w:p>
    <w:p w:rsidR="00D73D5E" w:rsidRPr="00171FE0" w:rsidRDefault="00D73D5E" w:rsidP="005E1751">
      <w:pPr>
        <w:ind w:left="426"/>
        <w:jc w:val="both"/>
        <w:rPr>
          <w:rFonts w:ascii="Arial" w:hAnsi="Arial" w:cs="Arial"/>
          <w:bCs/>
          <w:sz w:val="22"/>
          <w:szCs w:val="22"/>
          <w:lang w:val="id-ID"/>
        </w:rPr>
      </w:pPr>
      <w:r w:rsidRPr="00171FE0">
        <w:rPr>
          <w:rFonts w:ascii="Arial" w:hAnsi="Arial" w:cs="Arial"/>
          <w:bCs/>
          <w:sz w:val="22"/>
          <w:szCs w:val="22"/>
          <w:lang w:val="id-ID"/>
        </w:rPr>
        <w:t>Nilai rasio prevalensi terkecil adalah 0,79 dan terbesar adalah 5,38 sehingga didapatkan rentang 4,59.</w:t>
      </w:r>
      <w:r w:rsidR="006B3119" w:rsidRPr="00171FE0">
        <w:rPr>
          <w:rFonts w:ascii="Arial" w:hAnsi="Arial" w:cs="Arial"/>
          <w:bCs/>
          <w:sz w:val="22"/>
          <w:szCs w:val="22"/>
          <w:lang w:val="id-ID"/>
        </w:rPr>
        <w:t xml:space="preserve"> </w:t>
      </w:r>
      <w:r w:rsidRPr="00171FE0">
        <w:rPr>
          <w:rFonts w:ascii="Arial" w:hAnsi="Arial" w:cs="Arial"/>
          <w:bCs/>
          <w:sz w:val="22"/>
          <w:szCs w:val="22"/>
          <w:lang w:val="id-ID"/>
        </w:rPr>
        <w:t>Banyak kelas yang didapat adalah  1+3,3 log 156 = 8 kelas</w:t>
      </w:r>
    </w:p>
    <w:p w:rsidR="00D73D5E" w:rsidRPr="00171FE0" w:rsidRDefault="00D73D5E" w:rsidP="005E1751">
      <w:pPr>
        <w:numPr>
          <w:ilvl w:val="0"/>
          <w:numId w:val="28"/>
        </w:numPr>
        <w:ind w:left="426"/>
        <w:rPr>
          <w:rFonts w:ascii="Arial" w:hAnsi="Arial" w:cs="Arial"/>
          <w:b/>
          <w:bCs/>
          <w:sz w:val="22"/>
          <w:szCs w:val="22"/>
          <w:lang w:val="id-ID"/>
        </w:rPr>
      </w:pPr>
      <w:r w:rsidRPr="00171FE0">
        <w:rPr>
          <w:rFonts w:ascii="Arial" w:hAnsi="Arial" w:cs="Arial"/>
          <w:bCs/>
          <w:sz w:val="22"/>
          <w:szCs w:val="22"/>
          <w:lang w:val="id-ID"/>
        </w:rPr>
        <w:t>Menentukan skoring berdasarkan nilai rasio prevalensi</w:t>
      </w:r>
    </w:p>
    <w:p w:rsidR="00470AEB" w:rsidRPr="00171FE0" w:rsidRDefault="00D73D5E" w:rsidP="005E1751">
      <w:pPr>
        <w:ind w:left="426"/>
        <w:jc w:val="both"/>
        <w:rPr>
          <w:rFonts w:ascii="Arial" w:hAnsi="Arial" w:cs="Arial"/>
          <w:b/>
          <w:bCs/>
          <w:sz w:val="22"/>
          <w:szCs w:val="22"/>
          <w:lang w:val="id-ID"/>
        </w:rPr>
      </w:pPr>
      <w:r w:rsidRPr="00171FE0">
        <w:rPr>
          <w:rFonts w:ascii="Arial" w:hAnsi="Arial" w:cs="Arial"/>
          <w:sz w:val="22"/>
          <w:szCs w:val="22"/>
          <w:lang w:val="id-ID"/>
        </w:rPr>
        <w:t>Berdasarkan nilai rentang dan banyak kelas maka panjang kelas  adalah  4,59/8 = 0,6  maka diperoleh frekuensi distribusi untuk rasio prevalens sebagai berikut :</w:t>
      </w:r>
    </w:p>
    <w:p w:rsidR="00470AEB" w:rsidRDefault="00470AEB" w:rsidP="005E1751">
      <w:pPr>
        <w:autoSpaceDE w:val="0"/>
        <w:autoSpaceDN w:val="0"/>
        <w:adjustRightInd w:val="0"/>
        <w:rPr>
          <w:rFonts w:ascii="Arial" w:hAnsi="Arial" w:cs="Arial"/>
          <w:b/>
          <w:sz w:val="22"/>
          <w:szCs w:val="22"/>
          <w:lang w:val="id-ID"/>
        </w:rPr>
      </w:pPr>
    </w:p>
    <w:p w:rsidR="00A72A99" w:rsidRPr="00171FE0" w:rsidRDefault="00A72A99" w:rsidP="005E1751">
      <w:pPr>
        <w:autoSpaceDE w:val="0"/>
        <w:autoSpaceDN w:val="0"/>
        <w:adjustRightInd w:val="0"/>
        <w:rPr>
          <w:rFonts w:ascii="Arial" w:hAnsi="Arial" w:cs="Arial"/>
          <w:b/>
          <w:sz w:val="22"/>
          <w:szCs w:val="22"/>
          <w:lang w:val="id-ID"/>
        </w:rPr>
      </w:pPr>
    </w:p>
    <w:p w:rsidR="00D73D5E" w:rsidRPr="00171FE0" w:rsidRDefault="00CB5FD4" w:rsidP="00B665D9">
      <w:pPr>
        <w:autoSpaceDE w:val="0"/>
        <w:autoSpaceDN w:val="0"/>
        <w:adjustRightInd w:val="0"/>
        <w:rPr>
          <w:rFonts w:ascii="Arial" w:hAnsi="Arial" w:cs="Arial"/>
          <w:b/>
          <w:sz w:val="22"/>
          <w:szCs w:val="22"/>
          <w:lang w:val="id-ID"/>
        </w:rPr>
      </w:pPr>
      <w:r w:rsidRPr="00171FE0">
        <w:rPr>
          <w:rFonts w:ascii="Arial" w:hAnsi="Arial" w:cs="Arial"/>
          <w:b/>
          <w:sz w:val="22"/>
          <w:szCs w:val="22"/>
          <w:lang w:val="id-ID"/>
        </w:rPr>
        <w:t xml:space="preserve">Tabel </w:t>
      </w:r>
      <w:r w:rsidR="00D73D5E" w:rsidRPr="00171FE0">
        <w:rPr>
          <w:rFonts w:ascii="Arial" w:hAnsi="Arial" w:cs="Arial"/>
          <w:b/>
          <w:sz w:val="22"/>
          <w:szCs w:val="22"/>
          <w:lang w:val="id-ID"/>
        </w:rPr>
        <w:t>4</w:t>
      </w:r>
      <w:r w:rsidR="00A72A99">
        <w:rPr>
          <w:rFonts w:ascii="Arial" w:hAnsi="Arial" w:cs="Arial"/>
          <w:b/>
          <w:sz w:val="22"/>
          <w:szCs w:val="22"/>
          <w:lang w:val="id-ID"/>
        </w:rPr>
        <w:t>.</w:t>
      </w:r>
      <w:r w:rsidR="00D73D5E" w:rsidRPr="00171FE0">
        <w:rPr>
          <w:rFonts w:ascii="Arial" w:hAnsi="Arial" w:cs="Arial"/>
          <w:b/>
          <w:sz w:val="22"/>
          <w:szCs w:val="22"/>
          <w:lang w:val="id-ID"/>
        </w:rPr>
        <w:t xml:space="preserve"> Penentuan Skoring berdasarkan Rasio Prevalensi</w:t>
      </w:r>
    </w:p>
    <w:tbl>
      <w:tblPr>
        <w:tblW w:w="4069" w:type="dxa"/>
        <w:jc w:val="center"/>
        <w:tblInd w:w="1676" w:type="dxa"/>
        <w:tblBorders>
          <w:top w:val="single" w:sz="4" w:space="0" w:color="auto"/>
        </w:tblBorders>
        <w:tblLook w:val="00A0"/>
      </w:tblPr>
      <w:tblGrid>
        <w:gridCol w:w="2771"/>
        <w:gridCol w:w="1298"/>
      </w:tblGrid>
      <w:tr w:rsidR="00D73D5E" w:rsidRPr="00171FE0" w:rsidTr="00A72A99">
        <w:trPr>
          <w:jc w:val="center"/>
        </w:trPr>
        <w:tc>
          <w:tcPr>
            <w:tcW w:w="2771" w:type="dxa"/>
            <w:tcBorders>
              <w:top w:val="single" w:sz="4" w:space="0" w:color="auto"/>
              <w:bottom w:val="single" w:sz="4" w:space="0" w:color="auto"/>
            </w:tcBorders>
          </w:tcPr>
          <w:p w:rsidR="00D73D5E" w:rsidRPr="00A72A99" w:rsidRDefault="00D73D5E" w:rsidP="005E1751">
            <w:pPr>
              <w:ind w:left="-1050" w:right="-11" w:firstLine="1050"/>
              <w:jc w:val="center"/>
              <w:rPr>
                <w:rFonts w:ascii="Arial" w:hAnsi="Arial" w:cs="Arial"/>
                <w:bCs/>
                <w:sz w:val="20"/>
                <w:lang w:val="id-ID"/>
              </w:rPr>
            </w:pPr>
            <w:r w:rsidRPr="00A72A99">
              <w:rPr>
                <w:rFonts w:ascii="Arial" w:hAnsi="Arial" w:cs="Arial"/>
                <w:bCs/>
                <w:sz w:val="20"/>
                <w:szCs w:val="22"/>
                <w:lang w:val="id-ID"/>
              </w:rPr>
              <w:t>Kelas interval</w:t>
            </w:r>
          </w:p>
          <w:p w:rsidR="00D73D5E" w:rsidRPr="00A72A99" w:rsidRDefault="00D73D5E" w:rsidP="005E1751">
            <w:pPr>
              <w:jc w:val="center"/>
              <w:rPr>
                <w:rFonts w:ascii="Arial" w:hAnsi="Arial" w:cs="Arial"/>
                <w:b/>
                <w:sz w:val="20"/>
                <w:lang w:val="id-ID"/>
              </w:rPr>
            </w:pPr>
            <w:r w:rsidRPr="00A72A99">
              <w:rPr>
                <w:rFonts w:ascii="Arial" w:hAnsi="Arial" w:cs="Arial"/>
                <w:bCs/>
                <w:sz w:val="20"/>
                <w:szCs w:val="22"/>
                <w:lang w:val="id-ID"/>
              </w:rPr>
              <w:t xml:space="preserve"> Rasio Prevalens</w:t>
            </w:r>
          </w:p>
        </w:tc>
        <w:tc>
          <w:tcPr>
            <w:tcW w:w="1298" w:type="dxa"/>
            <w:tcBorders>
              <w:top w:val="single" w:sz="4" w:space="0" w:color="auto"/>
              <w:bottom w:val="single" w:sz="4" w:space="0" w:color="auto"/>
            </w:tcBorders>
          </w:tcPr>
          <w:p w:rsidR="00D73D5E" w:rsidRPr="00A72A99" w:rsidRDefault="00D73D5E" w:rsidP="005E1751">
            <w:pPr>
              <w:jc w:val="center"/>
              <w:rPr>
                <w:rFonts w:ascii="Arial" w:hAnsi="Arial" w:cs="Arial"/>
                <w:bCs/>
                <w:sz w:val="20"/>
                <w:lang w:val="id-ID"/>
              </w:rPr>
            </w:pPr>
            <w:r w:rsidRPr="00A72A99">
              <w:rPr>
                <w:rFonts w:ascii="Arial" w:hAnsi="Arial" w:cs="Arial"/>
                <w:bCs/>
                <w:sz w:val="20"/>
                <w:szCs w:val="22"/>
                <w:lang w:val="id-ID"/>
              </w:rPr>
              <w:t>Skor</w:t>
            </w:r>
          </w:p>
        </w:tc>
      </w:tr>
      <w:tr w:rsidR="00D73D5E" w:rsidRPr="00171FE0" w:rsidTr="00A72A99">
        <w:trPr>
          <w:jc w:val="center"/>
        </w:trPr>
        <w:tc>
          <w:tcPr>
            <w:tcW w:w="2771" w:type="dxa"/>
            <w:tcBorders>
              <w:top w:val="single" w:sz="4" w:space="0" w:color="auto"/>
            </w:tcBorders>
          </w:tcPr>
          <w:p w:rsidR="00D73D5E" w:rsidRPr="00A72A99" w:rsidRDefault="00D73D5E" w:rsidP="005E1751">
            <w:pPr>
              <w:rPr>
                <w:rFonts w:ascii="Arial" w:hAnsi="Arial" w:cs="Arial"/>
                <w:sz w:val="20"/>
                <w:lang w:val="id-ID"/>
              </w:rPr>
            </w:pPr>
            <w:r w:rsidRPr="00A72A99">
              <w:rPr>
                <w:rFonts w:ascii="Arial" w:hAnsi="Arial" w:cs="Arial"/>
                <w:sz w:val="20"/>
                <w:szCs w:val="22"/>
                <w:lang w:val="id-ID"/>
              </w:rPr>
              <w:t xml:space="preserve">                           ≤ 1 </w:t>
            </w:r>
          </w:p>
        </w:tc>
        <w:tc>
          <w:tcPr>
            <w:tcW w:w="1298" w:type="dxa"/>
            <w:tcBorders>
              <w:top w:val="single" w:sz="4" w:space="0" w:color="auto"/>
            </w:tcBorders>
          </w:tcPr>
          <w:p w:rsidR="00D73D5E" w:rsidRPr="00A72A99" w:rsidRDefault="00D73D5E" w:rsidP="005E1751">
            <w:pPr>
              <w:jc w:val="center"/>
              <w:rPr>
                <w:rFonts w:ascii="Arial" w:hAnsi="Arial" w:cs="Arial"/>
                <w:sz w:val="20"/>
                <w:lang w:val="id-ID"/>
              </w:rPr>
            </w:pPr>
            <w:r w:rsidRPr="00A72A99">
              <w:rPr>
                <w:rFonts w:ascii="Arial" w:hAnsi="Arial" w:cs="Arial"/>
                <w:sz w:val="20"/>
                <w:szCs w:val="22"/>
                <w:lang w:val="id-ID"/>
              </w:rPr>
              <w:t>0</w:t>
            </w:r>
          </w:p>
        </w:tc>
      </w:tr>
      <w:tr w:rsidR="00D73D5E" w:rsidRPr="00171FE0" w:rsidTr="00A72A99">
        <w:trPr>
          <w:jc w:val="center"/>
        </w:trPr>
        <w:tc>
          <w:tcPr>
            <w:tcW w:w="2771" w:type="dxa"/>
          </w:tcPr>
          <w:p w:rsidR="00D73D5E" w:rsidRPr="00A72A99" w:rsidRDefault="00D73D5E" w:rsidP="005E1751">
            <w:pPr>
              <w:jc w:val="center"/>
              <w:rPr>
                <w:rFonts w:ascii="Arial" w:hAnsi="Arial" w:cs="Arial"/>
                <w:sz w:val="20"/>
                <w:lang w:val="id-ID"/>
              </w:rPr>
            </w:pPr>
            <w:r w:rsidRPr="00A72A99">
              <w:rPr>
                <w:rFonts w:ascii="Arial" w:hAnsi="Arial" w:cs="Arial"/>
                <w:sz w:val="20"/>
                <w:szCs w:val="22"/>
                <w:lang w:val="id-ID"/>
              </w:rPr>
              <w:t>1,01 – 1,61</w:t>
            </w:r>
          </w:p>
        </w:tc>
        <w:tc>
          <w:tcPr>
            <w:tcW w:w="1298" w:type="dxa"/>
          </w:tcPr>
          <w:p w:rsidR="00D73D5E" w:rsidRPr="00A72A99" w:rsidRDefault="00D73D5E" w:rsidP="005E1751">
            <w:pPr>
              <w:jc w:val="center"/>
              <w:rPr>
                <w:rFonts w:ascii="Arial" w:hAnsi="Arial" w:cs="Arial"/>
                <w:sz w:val="20"/>
                <w:lang w:val="id-ID"/>
              </w:rPr>
            </w:pPr>
            <w:r w:rsidRPr="00A72A99">
              <w:rPr>
                <w:rFonts w:ascii="Arial" w:hAnsi="Arial" w:cs="Arial"/>
                <w:sz w:val="20"/>
                <w:szCs w:val="22"/>
                <w:lang w:val="id-ID"/>
              </w:rPr>
              <w:t>1</w:t>
            </w:r>
          </w:p>
        </w:tc>
      </w:tr>
      <w:tr w:rsidR="00D73D5E" w:rsidRPr="00171FE0" w:rsidTr="00A72A99">
        <w:trPr>
          <w:jc w:val="center"/>
        </w:trPr>
        <w:tc>
          <w:tcPr>
            <w:tcW w:w="2771" w:type="dxa"/>
          </w:tcPr>
          <w:p w:rsidR="00D73D5E" w:rsidRPr="00A72A99" w:rsidRDefault="00D73D5E" w:rsidP="005E1751">
            <w:pPr>
              <w:jc w:val="center"/>
              <w:rPr>
                <w:rFonts w:ascii="Arial" w:hAnsi="Arial" w:cs="Arial"/>
                <w:sz w:val="20"/>
                <w:lang w:val="id-ID"/>
              </w:rPr>
            </w:pPr>
            <w:r w:rsidRPr="00A72A99">
              <w:rPr>
                <w:rFonts w:ascii="Arial" w:hAnsi="Arial" w:cs="Arial"/>
                <w:sz w:val="20"/>
                <w:szCs w:val="22"/>
                <w:lang w:val="id-ID"/>
              </w:rPr>
              <w:lastRenderedPageBreak/>
              <w:t>1,62 – 2,22</w:t>
            </w:r>
          </w:p>
        </w:tc>
        <w:tc>
          <w:tcPr>
            <w:tcW w:w="1298" w:type="dxa"/>
          </w:tcPr>
          <w:p w:rsidR="00D73D5E" w:rsidRPr="00A72A99" w:rsidRDefault="00D73D5E" w:rsidP="005E1751">
            <w:pPr>
              <w:jc w:val="center"/>
              <w:rPr>
                <w:rFonts w:ascii="Arial" w:hAnsi="Arial" w:cs="Arial"/>
                <w:sz w:val="20"/>
                <w:lang w:val="id-ID"/>
              </w:rPr>
            </w:pPr>
            <w:r w:rsidRPr="00A72A99">
              <w:rPr>
                <w:rFonts w:ascii="Arial" w:hAnsi="Arial" w:cs="Arial"/>
                <w:sz w:val="20"/>
                <w:szCs w:val="22"/>
                <w:lang w:val="id-ID"/>
              </w:rPr>
              <w:t>2</w:t>
            </w:r>
          </w:p>
        </w:tc>
      </w:tr>
      <w:tr w:rsidR="00D73D5E" w:rsidRPr="00171FE0" w:rsidTr="00A72A99">
        <w:trPr>
          <w:jc w:val="center"/>
        </w:trPr>
        <w:tc>
          <w:tcPr>
            <w:tcW w:w="2771" w:type="dxa"/>
          </w:tcPr>
          <w:p w:rsidR="00D73D5E" w:rsidRPr="00A72A99" w:rsidRDefault="00D73D5E" w:rsidP="005E1751">
            <w:pPr>
              <w:jc w:val="center"/>
              <w:rPr>
                <w:rFonts w:ascii="Arial" w:hAnsi="Arial" w:cs="Arial"/>
                <w:sz w:val="20"/>
                <w:lang w:val="id-ID"/>
              </w:rPr>
            </w:pPr>
            <w:r w:rsidRPr="00A72A99">
              <w:rPr>
                <w:rFonts w:ascii="Arial" w:hAnsi="Arial" w:cs="Arial"/>
                <w:sz w:val="20"/>
                <w:szCs w:val="22"/>
                <w:lang w:val="id-ID"/>
              </w:rPr>
              <w:t>2,23 – 2,83</w:t>
            </w:r>
          </w:p>
        </w:tc>
        <w:tc>
          <w:tcPr>
            <w:tcW w:w="1298" w:type="dxa"/>
          </w:tcPr>
          <w:p w:rsidR="00D73D5E" w:rsidRPr="00A72A99" w:rsidRDefault="00D73D5E" w:rsidP="005E1751">
            <w:pPr>
              <w:jc w:val="center"/>
              <w:rPr>
                <w:rFonts w:ascii="Arial" w:hAnsi="Arial" w:cs="Arial"/>
                <w:sz w:val="20"/>
                <w:lang w:val="id-ID"/>
              </w:rPr>
            </w:pPr>
            <w:r w:rsidRPr="00A72A99">
              <w:rPr>
                <w:rFonts w:ascii="Arial" w:hAnsi="Arial" w:cs="Arial"/>
                <w:sz w:val="20"/>
                <w:szCs w:val="22"/>
                <w:lang w:val="id-ID"/>
              </w:rPr>
              <w:t>3</w:t>
            </w:r>
          </w:p>
        </w:tc>
      </w:tr>
      <w:tr w:rsidR="00D73D5E" w:rsidRPr="00171FE0" w:rsidTr="00A72A99">
        <w:trPr>
          <w:jc w:val="center"/>
        </w:trPr>
        <w:tc>
          <w:tcPr>
            <w:tcW w:w="2771" w:type="dxa"/>
          </w:tcPr>
          <w:p w:rsidR="00D73D5E" w:rsidRPr="00A72A99" w:rsidRDefault="00D73D5E" w:rsidP="005E1751">
            <w:pPr>
              <w:jc w:val="center"/>
              <w:rPr>
                <w:rFonts w:ascii="Arial" w:hAnsi="Arial" w:cs="Arial"/>
                <w:sz w:val="20"/>
                <w:lang w:val="id-ID"/>
              </w:rPr>
            </w:pPr>
            <w:r w:rsidRPr="00A72A99">
              <w:rPr>
                <w:rFonts w:ascii="Arial" w:hAnsi="Arial" w:cs="Arial"/>
                <w:sz w:val="20"/>
                <w:szCs w:val="22"/>
                <w:lang w:val="id-ID"/>
              </w:rPr>
              <w:t>2,84 – 3,44</w:t>
            </w:r>
          </w:p>
        </w:tc>
        <w:tc>
          <w:tcPr>
            <w:tcW w:w="1298" w:type="dxa"/>
          </w:tcPr>
          <w:p w:rsidR="00D73D5E" w:rsidRPr="00A72A99" w:rsidRDefault="00D73D5E" w:rsidP="005E1751">
            <w:pPr>
              <w:jc w:val="center"/>
              <w:rPr>
                <w:rFonts w:ascii="Arial" w:hAnsi="Arial" w:cs="Arial"/>
                <w:sz w:val="20"/>
                <w:lang w:val="id-ID"/>
              </w:rPr>
            </w:pPr>
            <w:r w:rsidRPr="00A72A99">
              <w:rPr>
                <w:rFonts w:ascii="Arial" w:hAnsi="Arial" w:cs="Arial"/>
                <w:sz w:val="20"/>
                <w:szCs w:val="22"/>
                <w:lang w:val="id-ID"/>
              </w:rPr>
              <w:t>4</w:t>
            </w:r>
          </w:p>
        </w:tc>
      </w:tr>
      <w:tr w:rsidR="00D73D5E" w:rsidRPr="00171FE0" w:rsidTr="00A72A99">
        <w:trPr>
          <w:jc w:val="center"/>
        </w:trPr>
        <w:tc>
          <w:tcPr>
            <w:tcW w:w="2771" w:type="dxa"/>
          </w:tcPr>
          <w:p w:rsidR="00D73D5E" w:rsidRPr="00A72A99" w:rsidRDefault="00D73D5E" w:rsidP="005E1751">
            <w:pPr>
              <w:jc w:val="center"/>
              <w:rPr>
                <w:rFonts w:ascii="Arial" w:hAnsi="Arial" w:cs="Arial"/>
                <w:sz w:val="20"/>
                <w:lang w:val="id-ID"/>
              </w:rPr>
            </w:pPr>
            <w:r w:rsidRPr="00A72A99">
              <w:rPr>
                <w:rFonts w:ascii="Arial" w:hAnsi="Arial" w:cs="Arial"/>
                <w:sz w:val="20"/>
                <w:szCs w:val="22"/>
                <w:lang w:val="id-ID"/>
              </w:rPr>
              <w:t>3,45 – 4,05</w:t>
            </w:r>
          </w:p>
        </w:tc>
        <w:tc>
          <w:tcPr>
            <w:tcW w:w="1298" w:type="dxa"/>
          </w:tcPr>
          <w:p w:rsidR="00D73D5E" w:rsidRPr="00A72A99" w:rsidRDefault="00D73D5E" w:rsidP="005E1751">
            <w:pPr>
              <w:jc w:val="center"/>
              <w:rPr>
                <w:rFonts w:ascii="Arial" w:hAnsi="Arial" w:cs="Arial"/>
                <w:sz w:val="20"/>
                <w:lang w:val="id-ID"/>
              </w:rPr>
            </w:pPr>
            <w:r w:rsidRPr="00A72A99">
              <w:rPr>
                <w:rFonts w:ascii="Arial" w:hAnsi="Arial" w:cs="Arial"/>
                <w:sz w:val="20"/>
                <w:szCs w:val="22"/>
                <w:lang w:val="id-ID"/>
              </w:rPr>
              <w:t>5</w:t>
            </w:r>
          </w:p>
        </w:tc>
      </w:tr>
      <w:tr w:rsidR="00D73D5E" w:rsidRPr="00171FE0" w:rsidTr="00A72A99">
        <w:trPr>
          <w:jc w:val="center"/>
        </w:trPr>
        <w:tc>
          <w:tcPr>
            <w:tcW w:w="2771" w:type="dxa"/>
            <w:tcBorders>
              <w:bottom w:val="nil"/>
            </w:tcBorders>
          </w:tcPr>
          <w:p w:rsidR="00D73D5E" w:rsidRPr="00A72A99" w:rsidRDefault="00D73D5E" w:rsidP="005E1751">
            <w:pPr>
              <w:jc w:val="center"/>
              <w:rPr>
                <w:rFonts w:ascii="Arial" w:hAnsi="Arial" w:cs="Arial"/>
                <w:sz w:val="20"/>
                <w:lang w:val="id-ID"/>
              </w:rPr>
            </w:pPr>
            <w:r w:rsidRPr="00A72A99">
              <w:rPr>
                <w:rFonts w:ascii="Arial" w:hAnsi="Arial" w:cs="Arial"/>
                <w:sz w:val="20"/>
                <w:szCs w:val="22"/>
                <w:lang w:val="id-ID"/>
              </w:rPr>
              <w:t>4,06 – 4,66</w:t>
            </w:r>
          </w:p>
        </w:tc>
        <w:tc>
          <w:tcPr>
            <w:tcW w:w="1298" w:type="dxa"/>
            <w:tcBorders>
              <w:bottom w:val="nil"/>
            </w:tcBorders>
          </w:tcPr>
          <w:p w:rsidR="00D73D5E" w:rsidRPr="00A72A99" w:rsidRDefault="00D73D5E" w:rsidP="005E1751">
            <w:pPr>
              <w:jc w:val="center"/>
              <w:rPr>
                <w:rFonts w:ascii="Arial" w:hAnsi="Arial" w:cs="Arial"/>
                <w:sz w:val="20"/>
                <w:lang w:val="id-ID"/>
              </w:rPr>
            </w:pPr>
            <w:r w:rsidRPr="00A72A99">
              <w:rPr>
                <w:rFonts w:ascii="Arial" w:hAnsi="Arial" w:cs="Arial"/>
                <w:sz w:val="20"/>
                <w:szCs w:val="22"/>
                <w:lang w:val="id-ID"/>
              </w:rPr>
              <w:t>6</w:t>
            </w:r>
          </w:p>
        </w:tc>
      </w:tr>
      <w:tr w:rsidR="00D73D5E" w:rsidRPr="00171FE0" w:rsidTr="00A72A99">
        <w:trPr>
          <w:jc w:val="center"/>
        </w:trPr>
        <w:tc>
          <w:tcPr>
            <w:tcW w:w="2771" w:type="dxa"/>
            <w:tcBorders>
              <w:top w:val="nil"/>
              <w:bottom w:val="nil"/>
            </w:tcBorders>
          </w:tcPr>
          <w:p w:rsidR="00D73D5E" w:rsidRPr="00A72A99" w:rsidRDefault="00D73D5E" w:rsidP="005E1751">
            <w:pPr>
              <w:jc w:val="center"/>
              <w:rPr>
                <w:rFonts w:ascii="Arial" w:hAnsi="Arial" w:cs="Arial"/>
                <w:sz w:val="20"/>
                <w:lang w:val="id-ID"/>
              </w:rPr>
            </w:pPr>
            <w:r w:rsidRPr="00A72A99">
              <w:rPr>
                <w:rFonts w:ascii="Arial" w:hAnsi="Arial" w:cs="Arial"/>
                <w:sz w:val="20"/>
                <w:szCs w:val="22"/>
                <w:lang w:val="id-ID"/>
              </w:rPr>
              <w:t>4,67 – 5,27</w:t>
            </w:r>
          </w:p>
        </w:tc>
        <w:tc>
          <w:tcPr>
            <w:tcW w:w="1298" w:type="dxa"/>
            <w:tcBorders>
              <w:top w:val="nil"/>
              <w:bottom w:val="nil"/>
            </w:tcBorders>
          </w:tcPr>
          <w:p w:rsidR="00D73D5E" w:rsidRPr="00A72A99" w:rsidRDefault="00D73D5E" w:rsidP="005E1751">
            <w:pPr>
              <w:jc w:val="center"/>
              <w:rPr>
                <w:rFonts w:ascii="Arial" w:hAnsi="Arial" w:cs="Arial"/>
                <w:sz w:val="20"/>
                <w:lang w:val="id-ID"/>
              </w:rPr>
            </w:pPr>
            <w:r w:rsidRPr="00A72A99">
              <w:rPr>
                <w:rFonts w:ascii="Arial" w:hAnsi="Arial" w:cs="Arial"/>
                <w:sz w:val="20"/>
                <w:szCs w:val="22"/>
                <w:lang w:val="id-ID"/>
              </w:rPr>
              <w:t>7</w:t>
            </w:r>
          </w:p>
        </w:tc>
      </w:tr>
      <w:tr w:rsidR="00D73D5E" w:rsidRPr="00171FE0" w:rsidTr="00A72A99">
        <w:trPr>
          <w:jc w:val="center"/>
        </w:trPr>
        <w:tc>
          <w:tcPr>
            <w:tcW w:w="2771" w:type="dxa"/>
            <w:tcBorders>
              <w:top w:val="nil"/>
              <w:bottom w:val="nil"/>
            </w:tcBorders>
          </w:tcPr>
          <w:p w:rsidR="00D73D5E" w:rsidRPr="00A72A99" w:rsidRDefault="00D73D5E" w:rsidP="005E1751">
            <w:pPr>
              <w:jc w:val="center"/>
              <w:rPr>
                <w:rFonts w:ascii="Arial" w:hAnsi="Arial" w:cs="Arial"/>
                <w:sz w:val="20"/>
                <w:lang w:val="id-ID"/>
              </w:rPr>
            </w:pPr>
            <w:r w:rsidRPr="00A72A99">
              <w:rPr>
                <w:rFonts w:ascii="Arial" w:hAnsi="Arial" w:cs="Arial"/>
                <w:sz w:val="20"/>
                <w:szCs w:val="22"/>
                <w:lang w:val="id-ID"/>
              </w:rPr>
              <w:t>5,28 – 5,88</w:t>
            </w:r>
          </w:p>
        </w:tc>
        <w:tc>
          <w:tcPr>
            <w:tcW w:w="1298" w:type="dxa"/>
            <w:tcBorders>
              <w:top w:val="nil"/>
              <w:bottom w:val="nil"/>
            </w:tcBorders>
          </w:tcPr>
          <w:p w:rsidR="00D73D5E" w:rsidRPr="00A72A99" w:rsidRDefault="00D73D5E" w:rsidP="005E1751">
            <w:pPr>
              <w:jc w:val="center"/>
              <w:rPr>
                <w:rFonts w:ascii="Arial" w:hAnsi="Arial" w:cs="Arial"/>
                <w:sz w:val="20"/>
                <w:lang w:val="id-ID"/>
              </w:rPr>
            </w:pPr>
            <w:r w:rsidRPr="00A72A99">
              <w:rPr>
                <w:rFonts w:ascii="Arial" w:hAnsi="Arial" w:cs="Arial"/>
                <w:sz w:val="20"/>
                <w:szCs w:val="22"/>
                <w:lang w:val="id-ID"/>
              </w:rPr>
              <w:t>8</w:t>
            </w:r>
          </w:p>
        </w:tc>
      </w:tr>
    </w:tbl>
    <w:p w:rsidR="00D73D5E" w:rsidRPr="00171FE0" w:rsidRDefault="00D73D5E" w:rsidP="005E1751">
      <w:pPr>
        <w:ind w:left="426"/>
        <w:rPr>
          <w:rFonts w:ascii="Arial" w:hAnsi="Arial" w:cs="Arial"/>
          <w:b/>
          <w:bCs/>
          <w:sz w:val="22"/>
          <w:szCs w:val="22"/>
          <w:lang w:val="id-ID"/>
        </w:rPr>
      </w:pPr>
    </w:p>
    <w:p w:rsidR="00D73D5E" w:rsidRPr="00171FE0" w:rsidRDefault="00D73D5E" w:rsidP="005E1751">
      <w:pPr>
        <w:numPr>
          <w:ilvl w:val="0"/>
          <w:numId w:val="28"/>
        </w:numPr>
        <w:ind w:left="426"/>
        <w:rPr>
          <w:rFonts w:ascii="Arial" w:hAnsi="Arial" w:cs="Arial"/>
          <w:b/>
          <w:bCs/>
          <w:sz w:val="22"/>
          <w:szCs w:val="22"/>
          <w:lang w:val="id-ID"/>
        </w:rPr>
      </w:pPr>
      <w:r w:rsidRPr="00171FE0">
        <w:rPr>
          <w:rFonts w:ascii="Arial" w:hAnsi="Arial" w:cs="Arial"/>
          <w:bCs/>
          <w:sz w:val="22"/>
          <w:szCs w:val="22"/>
          <w:lang w:val="id-ID"/>
        </w:rPr>
        <w:t>Menentukan skoring untuk setiap variabel penelitian</w:t>
      </w:r>
    </w:p>
    <w:p w:rsidR="00BC7467" w:rsidRPr="00171FE0" w:rsidRDefault="00D73D5E" w:rsidP="005E1751">
      <w:pPr>
        <w:ind w:left="426"/>
        <w:jc w:val="both"/>
        <w:rPr>
          <w:rFonts w:ascii="Arial" w:hAnsi="Arial" w:cs="Arial"/>
          <w:b/>
          <w:bCs/>
          <w:sz w:val="22"/>
          <w:szCs w:val="22"/>
          <w:lang w:val="id-ID"/>
        </w:rPr>
      </w:pPr>
      <w:r w:rsidRPr="00171FE0">
        <w:rPr>
          <w:rFonts w:ascii="Arial" w:hAnsi="Arial" w:cs="Arial"/>
          <w:sz w:val="22"/>
          <w:szCs w:val="22"/>
          <w:lang w:val="id-ID"/>
        </w:rPr>
        <w:t>Skor yang didapat kemudian dimasukkan kedalam setiap variabel. Penentuan jumlah skoring berdasarkan dari rasio prevalensi dari masing-masing variabel yang bisa dilihat pada tabel berikut:</w:t>
      </w:r>
    </w:p>
    <w:p w:rsidR="00BC7467" w:rsidRPr="00171FE0" w:rsidRDefault="00BC7467" w:rsidP="005E1751">
      <w:pPr>
        <w:jc w:val="center"/>
        <w:rPr>
          <w:rFonts w:ascii="Arial" w:hAnsi="Arial" w:cs="Arial"/>
          <w:b/>
          <w:bCs/>
          <w:sz w:val="22"/>
          <w:szCs w:val="22"/>
          <w:lang w:val="id-ID"/>
        </w:rPr>
      </w:pPr>
    </w:p>
    <w:p w:rsidR="00D73D5E" w:rsidRPr="00171FE0" w:rsidRDefault="00CB5FD4" w:rsidP="005E1751">
      <w:pPr>
        <w:jc w:val="center"/>
        <w:rPr>
          <w:rFonts w:ascii="Arial" w:hAnsi="Arial" w:cs="Arial"/>
          <w:b/>
          <w:bCs/>
          <w:sz w:val="22"/>
          <w:szCs w:val="22"/>
          <w:lang w:val="id-ID"/>
        </w:rPr>
      </w:pPr>
      <w:r w:rsidRPr="00171FE0">
        <w:rPr>
          <w:rFonts w:ascii="Arial" w:hAnsi="Arial" w:cs="Arial"/>
          <w:b/>
          <w:bCs/>
          <w:sz w:val="22"/>
          <w:szCs w:val="22"/>
          <w:lang w:val="id-ID"/>
        </w:rPr>
        <w:t xml:space="preserve">Tabel </w:t>
      </w:r>
      <w:r w:rsidR="00D73D5E" w:rsidRPr="00171FE0">
        <w:rPr>
          <w:rFonts w:ascii="Arial" w:hAnsi="Arial" w:cs="Arial"/>
          <w:b/>
          <w:bCs/>
          <w:sz w:val="22"/>
          <w:szCs w:val="22"/>
          <w:lang w:val="id-ID"/>
        </w:rPr>
        <w:t>5</w:t>
      </w:r>
      <w:r w:rsidR="00A72A99">
        <w:rPr>
          <w:rFonts w:ascii="Arial" w:hAnsi="Arial" w:cs="Arial"/>
          <w:b/>
          <w:bCs/>
          <w:sz w:val="22"/>
          <w:szCs w:val="22"/>
          <w:lang w:val="id-ID"/>
        </w:rPr>
        <w:t>.</w:t>
      </w:r>
      <w:r w:rsidR="00D73D5E" w:rsidRPr="00171FE0">
        <w:rPr>
          <w:rFonts w:ascii="Arial" w:hAnsi="Arial" w:cs="Arial"/>
          <w:b/>
          <w:bCs/>
          <w:sz w:val="22"/>
          <w:szCs w:val="22"/>
          <w:lang w:val="id-ID"/>
        </w:rPr>
        <w:t xml:space="preserve"> Skor untuk setiap variabel</w:t>
      </w:r>
    </w:p>
    <w:tbl>
      <w:tblPr>
        <w:tblW w:w="4048" w:type="dxa"/>
        <w:tblInd w:w="108" w:type="dxa"/>
        <w:tblBorders>
          <w:top w:val="single" w:sz="4" w:space="0" w:color="auto"/>
          <w:bottom w:val="single" w:sz="4" w:space="0" w:color="auto"/>
        </w:tblBorders>
        <w:tblLook w:val="00A0"/>
      </w:tblPr>
      <w:tblGrid>
        <w:gridCol w:w="432"/>
        <w:gridCol w:w="1028"/>
        <w:gridCol w:w="1001"/>
        <w:gridCol w:w="964"/>
        <w:gridCol w:w="623"/>
      </w:tblGrid>
      <w:tr w:rsidR="00D73D5E" w:rsidRPr="00171FE0" w:rsidTr="00A72A99">
        <w:tc>
          <w:tcPr>
            <w:tcW w:w="432" w:type="dxa"/>
            <w:tcBorders>
              <w:top w:val="single" w:sz="4" w:space="0" w:color="auto"/>
              <w:bottom w:val="single" w:sz="4" w:space="0" w:color="auto"/>
            </w:tcBorders>
          </w:tcPr>
          <w:p w:rsidR="00D73D5E" w:rsidRPr="00A72A99" w:rsidRDefault="00D73D5E" w:rsidP="005E1751">
            <w:pPr>
              <w:jc w:val="center"/>
              <w:rPr>
                <w:rFonts w:asciiTheme="minorHAnsi" w:hAnsiTheme="minorHAnsi" w:cstheme="minorHAnsi"/>
                <w:b/>
                <w:bCs/>
                <w:sz w:val="16"/>
                <w:szCs w:val="16"/>
                <w:lang w:val="id-ID"/>
              </w:rPr>
            </w:pPr>
            <w:r w:rsidRPr="00A72A99">
              <w:rPr>
                <w:rFonts w:asciiTheme="minorHAnsi" w:hAnsiTheme="minorHAnsi" w:cstheme="minorHAnsi"/>
                <w:b/>
                <w:bCs/>
                <w:sz w:val="16"/>
                <w:szCs w:val="16"/>
                <w:lang w:val="id-ID"/>
              </w:rPr>
              <w:t>No</w:t>
            </w:r>
          </w:p>
        </w:tc>
        <w:tc>
          <w:tcPr>
            <w:tcW w:w="1028" w:type="dxa"/>
            <w:tcBorders>
              <w:top w:val="single" w:sz="4" w:space="0" w:color="auto"/>
              <w:bottom w:val="single" w:sz="4" w:space="0" w:color="auto"/>
            </w:tcBorders>
          </w:tcPr>
          <w:p w:rsidR="00D73D5E" w:rsidRPr="00A72A99" w:rsidRDefault="00D73D5E" w:rsidP="005E1751">
            <w:pPr>
              <w:jc w:val="center"/>
              <w:rPr>
                <w:rFonts w:asciiTheme="minorHAnsi" w:hAnsiTheme="minorHAnsi" w:cstheme="minorHAnsi"/>
                <w:b/>
                <w:bCs/>
                <w:sz w:val="16"/>
                <w:szCs w:val="16"/>
                <w:lang w:val="id-ID"/>
              </w:rPr>
            </w:pPr>
            <w:r w:rsidRPr="00A72A99">
              <w:rPr>
                <w:rFonts w:asciiTheme="minorHAnsi" w:hAnsiTheme="minorHAnsi" w:cstheme="minorHAnsi"/>
                <w:b/>
                <w:bCs/>
                <w:sz w:val="16"/>
                <w:szCs w:val="16"/>
                <w:lang w:val="id-ID"/>
              </w:rPr>
              <w:t>Variabel</w:t>
            </w:r>
          </w:p>
        </w:tc>
        <w:tc>
          <w:tcPr>
            <w:tcW w:w="1001" w:type="dxa"/>
            <w:tcBorders>
              <w:top w:val="single" w:sz="4" w:space="0" w:color="auto"/>
              <w:bottom w:val="single" w:sz="4" w:space="0" w:color="auto"/>
            </w:tcBorders>
          </w:tcPr>
          <w:p w:rsidR="00D73D5E" w:rsidRPr="00A72A99" w:rsidRDefault="00D73D5E" w:rsidP="005E1751">
            <w:pPr>
              <w:jc w:val="center"/>
              <w:rPr>
                <w:rFonts w:asciiTheme="minorHAnsi" w:hAnsiTheme="minorHAnsi" w:cstheme="minorHAnsi"/>
                <w:b/>
                <w:bCs/>
                <w:sz w:val="16"/>
                <w:szCs w:val="16"/>
                <w:lang w:val="id-ID"/>
              </w:rPr>
            </w:pPr>
          </w:p>
        </w:tc>
        <w:tc>
          <w:tcPr>
            <w:tcW w:w="964" w:type="dxa"/>
            <w:tcBorders>
              <w:top w:val="single" w:sz="4" w:space="0" w:color="auto"/>
              <w:bottom w:val="single" w:sz="4" w:space="0" w:color="auto"/>
            </w:tcBorders>
          </w:tcPr>
          <w:p w:rsidR="00D73D5E" w:rsidRPr="00A72A99" w:rsidRDefault="00D73D5E" w:rsidP="005E1751">
            <w:pPr>
              <w:jc w:val="center"/>
              <w:rPr>
                <w:rFonts w:asciiTheme="minorHAnsi" w:hAnsiTheme="minorHAnsi" w:cstheme="minorHAnsi"/>
                <w:b/>
                <w:bCs/>
                <w:sz w:val="16"/>
                <w:szCs w:val="16"/>
                <w:lang w:val="id-ID"/>
              </w:rPr>
            </w:pPr>
            <w:r w:rsidRPr="00A72A99">
              <w:rPr>
                <w:rFonts w:asciiTheme="minorHAnsi" w:hAnsiTheme="minorHAnsi" w:cstheme="minorHAnsi"/>
                <w:b/>
                <w:bCs/>
                <w:sz w:val="16"/>
                <w:szCs w:val="16"/>
                <w:lang w:val="id-ID"/>
              </w:rPr>
              <w:t>RP</w:t>
            </w:r>
          </w:p>
        </w:tc>
        <w:tc>
          <w:tcPr>
            <w:tcW w:w="623" w:type="dxa"/>
            <w:tcBorders>
              <w:top w:val="single" w:sz="4" w:space="0" w:color="auto"/>
              <w:bottom w:val="single" w:sz="4" w:space="0" w:color="auto"/>
            </w:tcBorders>
          </w:tcPr>
          <w:p w:rsidR="00D73D5E" w:rsidRPr="00A72A99" w:rsidRDefault="00D73D5E" w:rsidP="005E1751">
            <w:pPr>
              <w:jc w:val="center"/>
              <w:rPr>
                <w:rFonts w:asciiTheme="minorHAnsi" w:hAnsiTheme="minorHAnsi" w:cstheme="minorHAnsi"/>
                <w:b/>
                <w:bCs/>
                <w:sz w:val="16"/>
                <w:szCs w:val="16"/>
                <w:lang w:val="id-ID"/>
              </w:rPr>
            </w:pPr>
            <w:r w:rsidRPr="00A72A99">
              <w:rPr>
                <w:rFonts w:asciiTheme="minorHAnsi" w:hAnsiTheme="minorHAnsi" w:cstheme="minorHAnsi"/>
                <w:b/>
                <w:bCs/>
                <w:sz w:val="16"/>
                <w:szCs w:val="16"/>
                <w:lang w:val="id-ID"/>
              </w:rPr>
              <w:t>SKOR</w:t>
            </w:r>
          </w:p>
        </w:tc>
      </w:tr>
      <w:tr w:rsidR="00D73D5E" w:rsidRPr="00171FE0" w:rsidTr="00A72A99">
        <w:tc>
          <w:tcPr>
            <w:tcW w:w="432" w:type="dxa"/>
            <w:vMerge w:val="restart"/>
            <w:tcBorders>
              <w:top w:val="single" w:sz="4" w:space="0" w:color="auto"/>
            </w:tcBorders>
          </w:tcPr>
          <w:p w:rsidR="00D73D5E" w:rsidRPr="00A72A99" w:rsidRDefault="00D73D5E" w:rsidP="005E1751">
            <w:pPr>
              <w:rPr>
                <w:rFonts w:asciiTheme="minorHAnsi" w:hAnsiTheme="minorHAnsi" w:cstheme="minorHAnsi"/>
                <w:bCs/>
                <w:sz w:val="16"/>
                <w:szCs w:val="16"/>
                <w:lang w:val="id-ID"/>
              </w:rPr>
            </w:pPr>
            <w:r w:rsidRPr="00A72A99">
              <w:rPr>
                <w:rFonts w:asciiTheme="minorHAnsi" w:hAnsiTheme="minorHAnsi" w:cstheme="minorHAnsi"/>
                <w:bCs/>
                <w:sz w:val="16"/>
                <w:szCs w:val="16"/>
                <w:lang w:val="id-ID"/>
              </w:rPr>
              <w:t>1</w:t>
            </w:r>
          </w:p>
        </w:tc>
        <w:tc>
          <w:tcPr>
            <w:tcW w:w="1028" w:type="dxa"/>
            <w:vMerge w:val="restart"/>
            <w:tcBorders>
              <w:top w:val="single" w:sz="4" w:space="0" w:color="auto"/>
            </w:tcBorders>
          </w:tcPr>
          <w:p w:rsidR="00D73D5E" w:rsidRPr="00A72A99" w:rsidRDefault="00D73D5E" w:rsidP="005E1751">
            <w:pPr>
              <w:rPr>
                <w:rFonts w:asciiTheme="minorHAnsi" w:hAnsiTheme="minorHAnsi" w:cstheme="minorHAnsi"/>
                <w:bCs/>
                <w:sz w:val="16"/>
                <w:szCs w:val="16"/>
                <w:lang w:val="id-ID"/>
              </w:rPr>
            </w:pPr>
            <w:r w:rsidRPr="00A72A99">
              <w:rPr>
                <w:rFonts w:asciiTheme="minorHAnsi" w:hAnsiTheme="minorHAnsi" w:cstheme="minorHAnsi"/>
                <w:bCs/>
                <w:sz w:val="16"/>
                <w:szCs w:val="16"/>
                <w:lang w:val="id-ID"/>
              </w:rPr>
              <w:t>Usia</w:t>
            </w:r>
          </w:p>
          <w:p w:rsidR="00D73D5E" w:rsidRPr="00A72A99" w:rsidRDefault="00D73D5E" w:rsidP="005E1751">
            <w:pPr>
              <w:rPr>
                <w:rFonts w:asciiTheme="minorHAnsi" w:hAnsiTheme="minorHAnsi" w:cstheme="minorHAnsi"/>
                <w:bCs/>
                <w:sz w:val="16"/>
                <w:szCs w:val="16"/>
                <w:lang w:val="id-ID"/>
              </w:rPr>
            </w:pPr>
          </w:p>
        </w:tc>
        <w:tc>
          <w:tcPr>
            <w:tcW w:w="1001" w:type="dxa"/>
            <w:tcBorders>
              <w:top w:val="single" w:sz="4" w:space="0" w:color="auto"/>
            </w:tcBorders>
          </w:tcPr>
          <w:p w:rsidR="00D73D5E" w:rsidRPr="00A72A99" w:rsidRDefault="00D73D5E" w:rsidP="005E1751">
            <w:pPr>
              <w:rPr>
                <w:rFonts w:asciiTheme="minorHAnsi" w:hAnsiTheme="minorHAnsi" w:cstheme="minorHAnsi"/>
                <w:bCs/>
                <w:sz w:val="16"/>
                <w:szCs w:val="16"/>
                <w:lang w:val="id-ID"/>
              </w:rPr>
            </w:pPr>
            <w:r w:rsidRPr="00A72A99">
              <w:rPr>
                <w:rFonts w:asciiTheme="minorHAnsi" w:hAnsiTheme="minorHAnsi" w:cstheme="minorHAnsi"/>
                <w:bCs/>
                <w:sz w:val="16"/>
                <w:szCs w:val="16"/>
                <w:lang w:val="id-ID"/>
              </w:rPr>
              <w:t>&lt; 20 tahun</w:t>
            </w:r>
          </w:p>
        </w:tc>
        <w:tc>
          <w:tcPr>
            <w:tcW w:w="964" w:type="dxa"/>
            <w:tcBorders>
              <w:top w:val="single" w:sz="4" w:space="0" w:color="auto"/>
            </w:tcBorders>
            <w:vAlign w:val="bottom"/>
          </w:tcPr>
          <w:p w:rsidR="00D73D5E" w:rsidRPr="00A72A99" w:rsidRDefault="00D73D5E" w:rsidP="005E1751">
            <w:pPr>
              <w:jc w:val="center"/>
              <w:rPr>
                <w:rFonts w:asciiTheme="minorHAnsi" w:hAnsiTheme="minorHAnsi" w:cstheme="minorHAnsi"/>
                <w:sz w:val="16"/>
                <w:szCs w:val="16"/>
                <w:lang w:val="id-ID"/>
              </w:rPr>
            </w:pPr>
            <w:r w:rsidRPr="00A72A99">
              <w:rPr>
                <w:rFonts w:asciiTheme="minorHAnsi" w:hAnsiTheme="minorHAnsi" w:cstheme="minorHAnsi"/>
                <w:sz w:val="16"/>
                <w:szCs w:val="16"/>
                <w:lang w:val="id-ID"/>
              </w:rPr>
              <w:t>1,39(0,32-6,11)</w:t>
            </w:r>
          </w:p>
        </w:tc>
        <w:tc>
          <w:tcPr>
            <w:tcW w:w="623" w:type="dxa"/>
            <w:tcBorders>
              <w:top w:val="single" w:sz="4" w:space="0" w:color="auto"/>
            </w:tcBorders>
          </w:tcPr>
          <w:p w:rsidR="00D73D5E" w:rsidRPr="00A72A99" w:rsidRDefault="00D73D5E" w:rsidP="005E1751">
            <w:pPr>
              <w:jc w:val="center"/>
              <w:rPr>
                <w:rFonts w:asciiTheme="minorHAnsi" w:hAnsiTheme="minorHAnsi" w:cstheme="minorHAnsi"/>
                <w:bCs/>
                <w:sz w:val="16"/>
                <w:szCs w:val="16"/>
                <w:lang w:val="id-ID"/>
              </w:rPr>
            </w:pPr>
            <w:r w:rsidRPr="00A72A99">
              <w:rPr>
                <w:rFonts w:asciiTheme="minorHAnsi" w:hAnsiTheme="minorHAnsi" w:cstheme="minorHAnsi"/>
                <w:bCs/>
                <w:sz w:val="16"/>
                <w:szCs w:val="16"/>
                <w:lang w:val="id-ID"/>
              </w:rPr>
              <w:t>1</w:t>
            </w:r>
          </w:p>
        </w:tc>
      </w:tr>
      <w:tr w:rsidR="00D73D5E" w:rsidRPr="00171FE0" w:rsidTr="00A72A99">
        <w:tc>
          <w:tcPr>
            <w:tcW w:w="432" w:type="dxa"/>
            <w:vMerge/>
          </w:tcPr>
          <w:p w:rsidR="00D73D5E" w:rsidRPr="00A72A99" w:rsidRDefault="00D73D5E" w:rsidP="005E1751">
            <w:pPr>
              <w:rPr>
                <w:rFonts w:asciiTheme="minorHAnsi" w:hAnsiTheme="minorHAnsi" w:cstheme="minorHAnsi"/>
                <w:bCs/>
                <w:sz w:val="16"/>
                <w:szCs w:val="16"/>
                <w:lang w:val="id-ID"/>
              </w:rPr>
            </w:pPr>
          </w:p>
        </w:tc>
        <w:tc>
          <w:tcPr>
            <w:tcW w:w="1028" w:type="dxa"/>
            <w:vMerge/>
          </w:tcPr>
          <w:p w:rsidR="00D73D5E" w:rsidRPr="00A72A99" w:rsidRDefault="00D73D5E" w:rsidP="005E1751">
            <w:pPr>
              <w:rPr>
                <w:rFonts w:asciiTheme="minorHAnsi" w:hAnsiTheme="minorHAnsi" w:cstheme="minorHAnsi"/>
                <w:bCs/>
                <w:sz w:val="16"/>
                <w:szCs w:val="16"/>
                <w:lang w:val="id-ID"/>
              </w:rPr>
            </w:pPr>
          </w:p>
        </w:tc>
        <w:tc>
          <w:tcPr>
            <w:tcW w:w="1001" w:type="dxa"/>
          </w:tcPr>
          <w:p w:rsidR="00D73D5E" w:rsidRPr="00A72A99" w:rsidRDefault="00D73D5E" w:rsidP="005E1751">
            <w:pPr>
              <w:rPr>
                <w:rFonts w:asciiTheme="minorHAnsi" w:hAnsiTheme="minorHAnsi" w:cstheme="minorHAnsi"/>
                <w:bCs/>
                <w:sz w:val="16"/>
                <w:szCs w:val="16"/>
                <w:lang w:val="id-ID"/>
              </w:rPr>
            </w:pPr>
            <w:r w:rsidRPr="00A72A99">
              <w:rPr>
                <w:rFonts w:asciiTheme="minorHAnsi" w:hAnsiTheme="minorHAnsi" w:cstheme="minorHAnsi"/>
                <w:bCs/>
                <w:sz w:val="16"/>
                <w:szCs w:val="16"/>
                <w:lang w:val="id-ID"/>
              </w:rPr>
              <w:t>20-35 tahun</w:t>
            </w:r>
          </w:p>
        </w:tc>
        <w:tc>
          <w:tcPr>
            <w:tcW w:w="964" w:type="dxa"/>
            <w:vAlign w:val="bottom"/>
          </w:tcPr>
          <w:p w:rsidR="00D73D5E" w:rsidRPr="00A72A99" w:rsidRDefault="00D73D5E" w:rsidP="005E1751">
            <w:pPr>
              <w:jc w:val="center"/>
              <w:rPr>
                <w:rFonts w:asciiTheme="minorHAnsi" w:hAnsiTheme="minorHAnsi" w:cstheme="minorHAnsi"/>
                <w:sz w:val="16"/>
                <w:szCs w:val="16"/>
                <w:lang w:val="id-ID"/>
              </w:rPr>
            </w:pPr>
            <w:r w:rsidRPr="00A72A99">
              <w:rPr>
                <w:rFonts w:asciiTheme="minorHAnsi" w:hAnsiTheme="minorHAnsi" w:cstheme="minorHAnsi"/>
                <w:sz w:val="16"/>
                <w:szCs w:val="16"/>
                <w:lang w:val="id-ID"/>
              </w:rPr>
              <w:t>1,14(0,65-2.00)</w:t>
            </w:r>
          </w:p>
        </w:tc>
        <w:tc>
          <w:tcPr>
            <w:tcW w:w="623" w:type="dxa"/>
          </w:tcPr>
          <w:p w:rsidR="00D73D5E" w:rsidRPr="00A72A99" w:rsidRDefault="00D73D5E" w:rsidP="005E1751">
            <w:pPr>
              <w:jc w:val="center"/>
              <w:rPr>
                <w:rFonts w:asciiTheme="minorHAnsi" w:hAnsiTheme="minorHAnsi" w:cstheme="minorHAnsi"/>
                <w:bCs/>
                <w:sz w:val="16"/>
                <w:szCs w:val="16"/>
                <w:lang w:val="id-ID"/>
              </w:rPr>
            </w:pPr>
            <w:r w:rsidRPr="00A72A99">
              <w:rPr>
                <w:rFonts w:asciiTheme="minorHAnsi" w:hAnsiTheme="minorHAnsi" w:cstheme="minorHAnsi"/>
                <w:bCs/>
                <w:sz w:val="16"/>
                <w:szCs w:val="16"/>
                <w:lang w:val="id-ID"/>
              </w:rPr>
              <w:t>1</w:t>
            </w:r>
          </w:p>
        </w:tc>
      </w:tr>
      <w:tr w:rsidR="00D73D5E" w:rsidRPr="00171FE0" w:rsidTr="00A72A99">
        <w:tc>
          <w:tcPr>
            <w:tcW w:w="432" w:type="dxa"/>
            <w:vMerge/>
          </w:tcPr>
          <w:p w:rsidR="00D73D5E" w:rsidRPr="00A72A99" w:rsidRDefault="00D73D5E" w:rsidP="005E1751">
            <w:pPr>
              <w:rPr>
                <w:rFonts w:asciiTheme="minorHAnsi" w:hAnsiTheme="minorHAnsi" w:cstheme="minorHAnsi"/>
                <w:bCs/>
                <w:sz w:val="16"/>
                <w:szCs w:val="16"/>
                <w:lang w:val="id-ID"/>
              </w:rPr>
            </w:pPr>
          </w:p>
        </w:tc>
        <w:tc>
          <w:tcPr>
            <w:tcW w:w="1028" w:type="dxa"/>
            <w:vMerge/>
          </w:tcPr>
          <w:p w:rsidR="00D73D5E" w:rsidRPr="00A72A99" w:rsidRDefault="00D73D5E" w:rsidP="005E1751">
            <w:pPr>
              <w:rPr>
                <w:rFonts w:asciiTheme="minorHAnsi" w:hAnsiTheme="minorHAnsi" w:cstheme="minorHAnsi"/>
                <w:bCs/>
                <w:sz w:val="16"/>
                <w:szCs w:val="16"/>
                <w:lang w:val="id-ID"/>
              </w:rPr>
            </w:pPr>
          </w:p>
        </w:tc>
        <w:tc>
          <w:tcPr>
            <w:tcW w:w="1001" w:type="dxa"/>
          </w:tcPr>
          <w:p w:rsidR="00D73D5E" w:rsidRPr="00A72A99" w:rsidRDefault="00D73D5E" w:rsidP="005E1751">
            <w:pPr>
              <w:rPr>
                <w:rFonts w:asciiTheme="minorHAnsi" w:hAnsiTheme="minorHAnsi" w:cstheme="minorHAnsi"/>
                <w:bCs/>
                <w:sz w:val="16"/>
                <w:szCs w:val="16"/>
                <w:lang w:val="id-ID"/>
              </w:rPr>
            </w:pPr>
            <w:r w:rsidRPr="00A72A99">
              <w:rPr>
                <w:rFonts w:asciiTheme="minorHAnsi" w:hAnsiTheme="minorHAnsi" w:cstheme="minorHAnsi"/>
                <w:bCs/>
                <w:sz w:val="16"/>
                <w:szCs w:val="16"/>
                <w:lang w:val="id-ID"/>
              </w:rPr>
              <w:t>&gt;35 tahun</w:t>
            </w:r>
          </w:p>
        </w:tc>
        <w:tc>
          <w:tcPr>
            <w:tcW w:w="964" w:type="dxa"/>
            <w:vAlign w:val="bottom"/>
          </w:tcPr>
          <w:p w:rsidR="00D73D5E" w:rsidRPr="00A72A99" w:rsidRDefault="00D73D5E" w:rsidP="005E1751">
            <w:pPr>
              <w:jc w:val="center"/>
              <w:rPr>
                <w:rFonts w:asciiTheme="minorHAnsi" w:hAnsiTheme="minorHAnsi" w:cstheme="minorHAnsi"/>
                <w:sz w:val="16"/>
                <w:szCs w:val="16"/>
                <w:lang w:val="id-ID"/>
              </w:rPr>
            </w:pPr>
            <w:r w:rsidRPr="00A72A99">
              <w:rPr>
                <w:rFonts w:asciiTheme="minorHAnsi" w:hAnsiTheme="minorHAnsi" w:cstheme="minorHAnsi"/>
                <w:sz w:val="16"/>
                <w:szCs w:val="16"/>
                <w:lang w:val="id-ID"/>
              </w:rPr>
              <w:t>1</w:t>
            </w:r>
          </w:p>
        </w:tc>
        <w:tc>
          <w:tcPr>
            <w:tcW w:w="623" w:type="dxa"/>
          </w:tcPr>
          <w:p w:rsidR="00D73D5E" w:rsidRPr="00A72A99" w:rsidRDefault="00D73D5E" w:rsidP="005E1751">
            <w:pPr>
              <w:jc w:val="center"/>
              <w:rPr>
                <w:rFonts w:asciiTheme="minorHAnsi" w:hAnsiTheme="minorHAnsi" w:cstheme="minorHAnsi"/>
                <w:bCs/>
                <w:sz w:val="16"/>
                <w:szCs w:val="16"/>
                <w:lang w:val="id-ID"/>
              </w:rPr>
            </w:pPr>
            <w:r w:rsidRPr="00A72A99">
              <w:rPr>
                <w:rFonts w:asciiTheme="minorHAnsi" w:hAnsiTheme="minorHAnsi" w:cstheme="minorHAnsi"/>
                <w:bCs/>
                <w:sz w:val="16"/>
                <w:szCs w:val="16"/>
                <w:lang w:val="id-ID"/>
              </w:rPr>
              <w:t>0</w:t>
            </w:r>
          </w:p>
        </w:tc>
      </w:tr>
      <w:tr w:rsidR="00D73D5E" w:rsidRPr="00171FE0" w:rsidTr="00A72A99">
        <w:tc>
          <w:tcPr>
            <w:tcW w:w="432" w:type="dxa"/>
            <w:vMerge w:val="restart"/>
          </w:tcPr>
          <w:p w:rsidR="00D73D5E" w:rsidRPr="00A72A99" w:rsidRDefault="00D73D5E" w:rsidP="005E1751">
            <w:pPr>
              <w:rPr>
                <w:rFonts w:asciiTheme="minorHAnsi" w:hAnsiTheme="minorHAnsi" w:cstheme="minorHAnsi"/>
                <w:bCs/>
                <w:sz w:val="16"/>
                <w:szCs w:val="16"/>
                <w:lang w:val="id-ID"/>
              </w:rPr>
            </w:pPr>
            <w:r w:rsidRPr="00A72A99">
              <w:rPr>
                <w:rFonts w:asciiTheme="minorHAnsi" w:hAnsiTheme="minorHAnsi" w:cstheme="minorHAnsi"/>
                <w:bCs/>
                <w:sz w:val="16"/>
                <w:szCs w:val="16"/>
                <w:lang w:val="id-ID"/>
              </w:rPr>
              <w:t>2</w:t>
            </w:r>
          </w:p>
        </w:tc>
        <w:tc>
          <w:tcPr>
            <w:tcW w:w="1028" w:type="dxa"/>
            <w:vMerge w:val="restart"/>
          </w:tcPr>
          <w:p w:rsidR="00D73D5E" w:rsidRPr="00A72A99" w:rsidRDefault="00D73D5E" w:rsidP="005E1751">
            <w:pPr>
              <w:rPr>
                <w:rFonts w:asciiTheme="minorHAnsi" w:hAnsiTheme="minorHAnsi" w:cstheme="minorHAnsi"/>
                <w:bCs/>
                <w:sz w:val="16"/>
                <w:szCs w:val="16"/>
                <w:lang w:val="id-ID"/>
              </w:rPr>
            </w:pPr>
            <w:r w:rsidRPr="00A72A99">
              <w:rPr>
                <w:rFonts w:asciiTheme="minorHAnsi" w:hAnsiTheme="minorHAnsi" w:cstheme="minorHAnsi"/>
                <w:bCs/>
                <w:sz w:val="16"/>
                <w:szCs w:val="16"/>
                <w:lang w:val="id-ID"/>
              </w:rPr>
              <w:t>Pendidikan</w:t>
            </w:r>
          </w:p>
          <w:p w:rsidR="00D73D5E" w:rsidRPr="00A72A99" w:rsidRDefault="00D73D5E" w:rsidP="005E1751">
            <w:pPr>
              <w:rPr>
                <w:rFonts w:asciiTheme="minorHAnsi" w:hAnsiTheme="minorHAnsi" w:cstheme="minorHAnsi"/>
                <w:sz w:val="16"/>
                <w:szCs w:val="16"/>
                <w:lang w:val="id-ID"/>
              </w:rPr>
            </w:pPr>
          </w:p>
        </w:tc>
        <w:tc>
          <w:tcPr>
            <w:tcW w:w="1001" w:type="dxa"/>
          </w:tcPr>
          <w:p w:rsidR="00D73D5E" w:rsidRPr="00A72A99" w:rsidRDefault="00D73D5E" w:rsidP="005E1751">
            <w:pPr>
              <w:rPr>
                <w:rFonts w:asciiTheme="minorHAnsi" w:hAnsiTheme="minorHAnsi" w:cstheme="minorHAnsi"/>
                <w:bCs/>
                <w:sz w:val="16"/>
                <w:szCs w:val="16"/>
                <w:lang w:val="id-ID"/>
              </w:rPr>
            </w:pPr>
            <w:r w:rsidRPr="00A72A99">
              <w:rPr>
                <w:rFonts w:asciiTheme="minorHAnsi" w:hAnsiTheme="minorHAnsi" w:cstheme="minorHAnsi"/>
                <w:bCs/>
                <w:sz w:val="16"/>
                <w:szCs w:val="16"/>
                <w:lang w:val="id-ID"/>
              </w:rPr>
              <w:t xml:space="preserve">Dasar </w:t>
            </w:r>
          </w:p>
        </w:tc>
        <w:tc>
          <w:tcPr>
            <w:tcW w:w="964" w:type="dxa"/>
            <w:vAlign w:val="bottom"/>
          </w:tcPr>
          <w:p w:rsidR="00D73D5E" w:rsidRPr="00A72A99" w:rsidRDefault="00D73D5E" w:rsidP="005E1751">
            <w:pPr>
              <w:jc w:val="center"/>
              <w:rPr>
                <w:rFonts w:asciiTheme="minorHAnsi" w:hAnsiTheme="minorHAnsi" w:cstheme="minorHAnsi"/>
                <w:sz w:val="16"/>
                <w:szCs w:val="16"/>
                <w:lang w:val="id-ID"/>
              </w:rPr>
            </w:pPr>
            <w:r w:rsidRPr="00A72A99">
              <w:rPr>
                <w:rFonts w:asciiTheme="minorHAnsi" w:hAnsiTheme="minorHAnsi" w:cstheme="minorHAnsi"/>
                <w:sz w:val="16"/>
                <w:szCs w:val="16"/>
                <w:lang w:val="id-ID"/>
              </w:rPr>
              <w:t>1</w:t>
            </w:r>
          </w:p>
        </w:tc>
        <w:tc>
          <w:tcPr>
            <w:tcW w:w="623" w:type="dxa"/>
          </w:tcPr>
          <w:p w:rsidR="00D73D5E" w:rsidRPr="00A72A99" w:rsidRDefault="00D73D5E" w:rsidP="005E1751">
            <w:pPr>
              <w:jc w:val="center"/>
              <w:rPr>
                <w:rFonts w:asciiTheme="minorHAnsi" w:hAnsiTheme="minorHAnsi" w:cstheme="minorHAnsi"/>
                <w:bCs/>
                <w:sz w:val="16"/>
                <w:szCs w:val="16"/>
                <w:lang w:val="id-ID"/>
              </w:rPr>
            </w:pPr>
            <w:r w:rsidRPr="00A72A99">
              <w:rPr>
                <w:rFonts w:asciiTheme="minorHAnsi" w:hAnsiTheme="minorHAnsi" w:cstheme="minorHAnsi"/>
                <w:bCs/>
                <w:sz w:val="16"/>
                <w:szCs w:val="16"/>
                <w:lang w:val="id-ID"/>
              </w:rPr>
              <w:t>0</w:t>
            </w:r>
          </w:p>
        </w:tc>
      </w:tr>
      <w:tr w:rsidR="00D73D5E" w:rsidRPr="00171FE0" w:rsidTr="00A72A99">
        <w:tc>
          <w:tcPr>
            <w:tcW w:w="432" w:type="dxa"/>
            <w:vMerge/>
          </w:tcPr>
          <w:p w:rsidR="00D73D5E" w:rsidRPr="00A72A99" w:rsidRDefault="00D73D5E" w:rsidP="005E1751">
            <w:pPr>
              <w:rPr>
                <w:rFonts w:asciiTheme="minorHAnsi" w:hAnsiTheme="minorHAnsi" w:cstheme="minorHAnsi"/>
                <w:bCs/>
                <w:sz w:val="16"/>
                <w:szCs w:val="16"/>
                <w:lang w:val="id-ID"/>
              </w:rPr>
            </w:pPr>
          </w:p>
        </w:tc>
        <w:tc>
          <w:tcPr>
            <w:tcW w:w="1028" w:type="dxa"/>
            <w:vMerge/>
          </w:tcPr>
          <w:p w:rsidR="00D73D5E" w:rsidRPr="00A72A99" w:rsidRDefault="00D73D5E" w:rsidP="005E1751">
            <w:pPr>
              <w:rPr>
                <w:rFonts w:asciiTheme="minorHAnsi" w:hAnsiTheme="minorHAnsi" w:cstheme="minorHAnsi"/>
                <w:bCs/>
                <w:sz w:val="16"/>
                <w:szCs w:val="16"/>
                <w:lang w:val="id-ID"/>
              </w:rPr>
            </w:pPr>
          </w:p>
        </w:tc>
        <w:tc>
          <w:tcPr>
            <w:tcW w:w="1001" w:type="dxa"/>
          </w:tcPr>
          <w:p w:rsidR="00D73D5E" w:rsidRPr="00A72A99" w:rsidRDefault="00D73D5E" w:rsidP="005E1751">
            <w:pPr>
              <w:rPr>
                <w:rFonts w:asciiTheme="minorHAnsi" w:hAnsiTheme="minorHAnsi" w:cstheme="minorHAnsi"/>
                <w:bCs/>
                <w:sz w:val="16"/>
                <w:szCs w:val="16"/>
                <w:lang w:val="id-ID"/>
              </w:rPr>
            </w:pPr>
            <w:r w:rsidRPr="00A72A99">
              <w:rPr>
                <w:rFonts w:asciiTheme="minorHAnsi" w:hAnsiTheme="minorHAnsi" w:cstheme="minorHAnsi"/>
                <w:bCs/>
                <w:sz w:val="16"/>
                <w:szCs w:val="16"/>
                <w:lang w:val="id-ID"/>
              </w:rPr>
              <w:t>Menengah</w:t>
            </w:r>
          </w:p>
        </w:tc>
        <w:tc>
          <w:tcPr>
            <w:tcW w:w="964" w:type="dxa"/>
            <w:vAlign w:val="bottom"/>
          </w:tcPr>
          <w:p w:rsidR="00D73D5E" w:rsidRPr="00A72A99" w:rsidRDefault="00D73D5E" w:rsidP="005E1751">
            <w:pPr>
              <w:jc w:val="center"/>
              <w:rPr>
                <w:rFonts w:asciiTheme="minorHAnsi" w:hAnsiTheme="minorHAnsi" w:cstheme="minorHAnsi"/>
                <w:sz w:val="16"/>
                <w:szCs w:val="16"/>
                <w:lang w:val="id-ID"/>
              </w:rPr>
            </w:pPr>
            <w:r w:rsidRPr="00A72A99">
              <w:rPr>
                <w:rFonts w:asciiTheme="minorHAnsi" w:hAnsiTheme="minorHAnsi" w:cstheme="minorHAnsi"/>
                <w:sz w:val="16"/>
                <w:szCs w:val="16"/>
                <w:lang w:val="id-ID"/>
              </w:rPr>
              <w:t>1,30(0,84-2,01)</w:t>
            </w:r>
          </w:p>
        </w:tc>
        <w:tc>
          <w:tcPr>
            <w:tcW w:w="623" w:type="dxa"/>
          </w:tcPr>
          <w:p w:rsidR="00D73D5E" w:rsidRPr="00A72A99" w:rsidRDefault="00D73D5E" w:rsidP="005E1751">
            <w:pPr>
              <w:jc w:val="center"/>
              <w:rPr>
                <w:rFonts w:asciiTheme="minorHAnsi" w:hAnsiTheme="minorHAnsi" w:cstheme="minorHAnsi"/>
                <w:bCs/>
                <w:sz w:val="16"/>
                <w:szCs w:val="16"/>
                <w:lang w:val="id-ID"/>
              </w:rPr>
            </w:pPr>
            <w:r w:rsidRPr="00A72A99">
              <w:rPr>
                <w:rFonts w:asciiTheme="minorHAnsi" w:hAnsiTheme="minorHAnsi" w:cstheme="minorHAnsi"/>
                <w:bCs/>
                <w:sz w:val="16"/>
                <w:szCs w:val="16"/>
                <w:lang w:val="id-ID"/>
              </w:rPr>
              <w:t>1</w:t>
            </w:r>
          </w:p>
        </w:tc>
      </w:tr>
      <w:tr w:rsidR="00D73D5E" w:rsidRPr="00171FE0" w:rsidTr="00A72A99">
        <w:tc>
          <w:tcPr>
            <w:tcW w:w="432" w:type="dxa"/>
            <w:vMerge/>
          </w:tcPr>
          <w:p w:rsidR="00D73D5E" w:rsidRPr="00A72A99" w:rsidRDefault="00D73D5E" w:rsidP="005E1751">
            <w:pPr>
              <w:rPr>
                <w:rFonts w:asciiTheme="minorHAnsi" w:hAnsiTheme="minorHAnsi" w:cstheme="minorHAnsi"/>
                <w:bCs/>
                <w:sz w:val="16"/>
                <w:szCs w:val="16"/>
                <w:lang w:val="id-ID"/>
              </w:rPr>
            </w:pPr>
          </w:p>
        </w:tc>
        <w:tc>
          <w:tcPr>
            <w:tcW w:w="1028" w:type="dxa"/>
            <w:vMerge/>
          </w:tcPr>
          <w:p w:rsidR="00D73D5E" w:rsidRPr="00A72A99" w:rsidRDefault="00D73D5E" w:rsidP="005E1751">
            <w:pPr>
              <w:rPr>
                <w:rFonts w:asciiTheme="minorHAnsi" w:hAnsiTheme="minorHAnsi" w:cstheme="minorHAnsi"/>
                <w:bCs/>
                <w:sz w:val="16"/>
                <w:szCs w:val="16"/>
                <w:lang w:val="id-ID"/>
              </w:rPr>
            </w:pPr>
          </w:p>
        </w:tc>
        <w:tc>
          <w:tcPr>
            <w:tcW w:w="1001" w:type="dxa"/>
          </w:tcPr>
          <w:p w:rsidR="00D73D5E" w:rsidRPr="00A72A99" w:rsidRDefault="00D73D5E" w:rsidP="005E1751">
            <w:pPr>
              <w:rPr>
                <w:rFonts w:asciiTheme="minorHAnsi" w:hAnsiTheme="minorHAnsi" w:cstheme="minorHAnsi"/>
                <w:bCs/>
                <w:sz w:val="16"/>
                <w:szCs w:val="16"/>
                <w:lang w:val="id-ID"/>
              </w:rPr>
            </w:pPr>
            <w:r w:rsidRPr="00A72A99">
              <w:rPr>
                <w:rFonts w:asciiTheme="minorHAnsi" w:hAnsiTheme="minorHAnsi" w:cstheme="minorHAnsi"/>
                <w:bCs/>
                <w:sz w:val="16"/>
                <w:szCs w:val="16"/>
                <w:lang w:val="id-ID"/>
              </w:rPr>
              <w:t>Tinggi</w:t>
            </w:r>
          </w:p>
        </w:tc>
        <w:tc>
          <w:tcPr>
            <w:tcW w:w="964" w:type="dxa"/>
            <w:vAlign w:val="bottom"/>
          </w:tcPr>
          <w:p w:rsidR="00D73D5E" w:rsidRPr="00A72A99" w:rsidRDefault="00D73D5E" w:rsidP="005E1751">
            <w:pPr>
              <w:jc w:val="center"/>
              <w:rPr>
                <w:rFonts w:asciiTheme="minorHAnsi" w:hAnsiTheme="minorHAnsi" w:cstheme="minorHAnsi"/>
                <w:sz w:val="16"/>
                <w:szCs w:val="16"/>
                <w:lang w:val="id-ID"/>
              </w:rPr>
            </w:pPr>
            <w:r w:rsidRPr="00A72A99">
              <w:rPr>
                <w:rFonts w:asciiTheme="minorHAnsi" w:hAnsiTheme="minorHAnsi" w:cstheme="minorHAnsi"/>
                <w:sz w:val="16"/>
                <w:szCs w:val="16"/>
                <w:lang w:val="id-ID"/>
              </w:rPr>
              <w:t>0.79(0,34-1,81)</w:t>
            </w:r>
          </w:p>
        </w:tc>
        <w:tc>
          <w:tcPr>
            <w:tcW w:w="623" w:type="dxa"/>
          </w:tcPr>
          <w:p w:rsidR="00D73D5E" w:rsidRPr="00A72A99" w:rsidRDefault="00D73D5E" w:rsidP="005E1751">
            <w:pPr>
              <w:jc w:val="center"/>
              <w:rPr>
                <w:rFonts w:asciiTheme="minorHAnsi" w:hAnsiTheme="minorHAnsi" w:cstheme="minorHAnsi"/>
                <w:bCs/>
                <w:sz w:val="16"/>
                <w:szCs w:val="16"/>
                <w:lang w:val="id-ID"/>
              </w:rPr>
            </w:pPr>
            <w:r w:rsidRPr="00A72A99">
              <w:rPr>
                <w:rFonts w:asciiTheme="minorHAnsi" w:hAnsiTheme="minorHAnsi" w:cstheme="minorHAnsi"/>
                <w:bCs/>
                <w:sz w:val="16"/>
                <w:szCs w:val="16"/>
                <w:lang w:val="id-ID"/>
              </w:rPr>
              <w:t>0</w:t>
            </w:r>
          </w:p>
        </w:tc>
      </w:tr>
      <w:tr w:rsidR="00D73D5E" w:rsidRPr="00171FE0" w:rsidTr="00A72A99">
        <w:tc>
          <w:tcPr>
            <w:tcW w:w="432" w:type="dxa"/>
            <w:vMerge w:val="restart"/>
          </w:tcPr>
          <w:p w:rsidR="00D73D5E" w:rsidRPr="00A72A99" w:rsidRDefault="00D73D5E" w:rsidP="005E1751">
            <w:pPr>
              <w:rPr>
                <w:rFonts w:asciiTheme="minorHAnsi" w:hAnsiTheme="minorHAnsi" w:cstheme="minorHAnsi"/>
                <w:bCs/>
                <w:sz w:val="16"/>
                <w:szCs w:val="16"/>
                <w:lang w:val="id-ID"/>
              </w:rPr>
            </w:pPr>
            <w:r w:rsidRPr="00A72A99">
              <w:rPr>
                <w:rFonts w:asciiTheme="minorHAnsi" w:hAnsiTheme="minorHAnsi" w:cstheme="minorHAnsi"/>
                <w:bCs/>
                <w:sz w:val="16"/>
                <w:szCs w:val="16"/>
                <w:lang w:val="id-ID"/>
              </w:rPr>
              <w:t>3</w:t>
            </w:r>
          </w:p>
        </w:tc>
        <w:tc>
          <w:tcPr>
            <w:tcW w:w="1028" w:type="dxa"/>
            <w:vMerge w:val="restart"/>
          </w:tcPr>
          <w:p w:rsidR="00D73D5E" w:rsidRPr="00A72A99" w:rsidRDefault="00D73D5E" w:rsidP="005E1751">
            <w:pPr>
              <w:rPr>
                <w:rFonts w:asciiTheme="minorHAnsi" w:hAnsiTheme="minorHAnsi" w:cstheme="minorHAnsi"/>
                <w:bCs/>
                <w:sz w:val="16"/>
                <w:szCs w:val="16"/>
                <w:lang w:val="id-ID"/>
              </w:rPr>
            </w:pPr>
            <w:r w:rsidRPr="00A72A99">
              <w:rPr>
                <w:rFonts w:asciiTheme="minorHAnsi" w:hAnsiTheme="minorHAnsi" w:cstheme="minorHAnsi"/>
                <w:bCs/>
                <w:sz w:val="16"/>
                <w:szCs w:val="16"/>
                <w:lang w:val="id-ID"/>
              </w:rPr>
              <w:t>Pekerjaan</w:t>
            </w:r>
          </w:p>
        </w:tc>
        <w:tc>
          <w:tcPr>
            <w:tcW w:w="1001" w:type="dxa"/>
          </w:tcPr>
          <w:p w:rsidR="00D73D5E" w:rsidRPr="00A72A99" w:rsidRDefault="00D73D5E" w:rsidP="005E1751">
            <w:pPr>
              <w:rPr>
                <w:rFonts w:asciiTheme="minorHAnsi" w:hAnsiTheme="minorHAnsi" w:cstheme="minorHAnsi"/>
                <w:bCs/>
                <w:sz w:val="16"/>
                <w:szCs w:val="16"/>
                <w:lang w:val="id-ID"/>
              </w:rPr>
            </w:pPr>
            <w:r w:rsidRPr="00A72A99">
              <w:rPr>
                <w:rFonts w:asciiTheme="minorHAnsi" w:hAnsiTheme="minorHAnsi" w:cstheme="minorHAnsi"/>
                <w:bCs/>
                <w:sz w:val="16"/>
                <w:szCs w:val="16"/>
                <w:lang w:val="id-ID"/>
              </w:rPr>
              <w:t>Bekerja</w:t>
            </w:r>
          </w:p>
        </w:tc>
        <w:tc>
          <w:tcPr>
            <w:tcW w:w="964" w:type="dxa"/>
            <w:vAlign w:val="bottom"/>
          </w:tcPr>
          <w:p w:rsidR="00D73D5E" w:rsidRPr="00A72A99" w:rsidRDefault="00D73D5E" w:rsidP="005E1751">
            <w:pPr>
              <w:jc w:val="center"/>
              <w:rPr>
                <w:rFonts w:asciiTheme="minorHAnsi" w:hAnsiTheme="minorHAnsi" w:cstheme="minorHAnsi"/>
                <w:sz w:val="16"/>
                <w:szCs w:val="16"/>
                <w:lang w:val="id-ID"/>
              </w:rPr>
            </w:pPr>
            <w:r w:rsidRPr="00A72A99">
              <w:rPr>
                <w:rFonts w:asciiTheme="minorHAnsi" w:hAnsiTheme="minorHAnsi" w:cstheme="minorHAnsi"/>
                <w:sz w:val="16"/>
                <w:szCs w:val="16"/>
                <w:lang w:val="id-ID"/>
              </w:rPr>
              <w:t>1</w:t>
            </w:r>
          </w:p>
        </w:tc>
        <w:tc>
          <w:tcPr>
            <w:tcW w:w="623" w:type="dxa"/>
          </w:tcPr>
          <w:p w:rsidR="00D73D5E" w:rsidRPr="00A72A99" w:rsidRDefault="00D73D5E" w:rsidP="005E1751">
            <w:pPr>
              <w:jc w:val="center"/>
              <w:rPr>
                <w:rFonts w:asciiTheme="minorHAnsi" w:hAnsiTheme="minorHAnsi" w:cstheme="minorHAnsi"/>
                <w:bCs/>
                <w:sz w:val="16"/>
                <w:szCs w:val="16"/>
                <w:lang w:val="id-ID"/>
              </w:rPr>
            </w:pPr>
            <w:r w:rsidRPr="00A72A99">
              <w:rPr>
                <w:rFonts w:asciiTheme="minorHAnsi" w:hAnsiTheme="minorHAnsi" w:cstheme="minorHAnsi"/>
                <w:bCs/>
                <w:sz w:val="16"/>
                <w:szCs w:val="16"/>
                <w:lang w:val="id-ID"/>
              </w:rPr>
              <w:t>0</w:t>
            </w:r>
          </w:p>
        </w:tc>
      </w:tr>
      <w:tr w:rsidR="00D73D5E" w:rsidRPr="00171FE0" w:rsidTr="00A72A99">
        <w:tc>
          <w:tcPr>
            <w:tcW w:w="432" w:type="dxa"/>
            <w:vMerge/>
          </w:tcPr>
          <w:p w:rsidR="00D73D5E" w:rsidRPr="00A72A99" w:rsidRDefault="00D73D5E" w:rsidP="005E1751">
            <w:pPr>
              <w:rPr>
                <w:rFonts w:asciiTheme="minorHAnsi" w:hAnsiTheme="minorHAnsi" w:cstheme="minorHAnsi"/>
                <w:bCs/>
                <w:sz w:val="16"/>
                <w:szCs w:val="16"/>
                <w:lang w:val="id-ID"/>
              </w:rPr>
            </w:pPr>
          </w:p>
        </w:tc>
        <w:tc>
          <w:tcPr>
            <w:tcW w:w="1028" w:type="dxa"/>
            <w:vMerge/>
          </w:tcPr>
          <w:p w:rsidR="00D73D5E" w:rsidRPr="00A72A99" w:rsidRDefault="00D73D5E" w:rsidP="005E1751">
            <w:pPr>
              <w:rPr>
                <w:rFonts w:asciiTheme="minorHAnsi" w:hAnsiTheme="minorHAnsi" w:cstheme="minorHAnsi"/>
                <w:bCs/>
                <w:sz w:val="16"/>
                <w:szCs w:val="16"/>
                <w:lang w:val="id-ID"/>
              </w:rPr>
            </w:pPr>
          </w:p>
        </w:tc>
        <w:tc>
          <w:tcPr>
            <w:tcW w:w="1001" w:type="dxa"/>
          </w:tcPr>
          <w:p w:rsidR="00D73D5E" w:rsidRPr="00A72A99" w:rsidRDefault="00A72A99" w:rsidP="00A72A99">
            <w:pPr>
              <w:rPr>
                <w:rFonts w:asciiTheme="minorHAnsi" w:hAnsiTheme="minorHAnsi" w:cstheme="minorHAnsi"/>
                <w:bCs/>
                <w:sz w:val="16"/>
                <w:szCs w:val="16"/>
                <w:lang w:val="id-ID"/>
              </w:rPr>
            </w:pPr>
            <w:r>
              <w:rPr>
                <w:rFonts w:asciiTheme="minorHAnsi" w:hAnsiTheme="minorHAnsi" w:cstheme="minorHAnsi"/>
                <w:bCs/>
                <w:sz w:val="16"/>
                <w:szCs w:val="16"/>
                <w:lang w:val="id-ID"/>
              </w:rPr>
              <w:t>T</w:t>
            </w:r>
            <w:r w:rsidR="00D73D5E" w:rsidRPr="00A72A99">
              <w:rPr>
                <w:rFonts w:asciiTheme="minorHAnsi" w:hAnsiTheme="minorHAnsi" w:cstheme="minorHAnsi"/>
                <w:bCs/>
                <w:sz w:val="16"/>
                <w:szCs w:val="16"/>
                <w:lang w:val="id-ID"/>
              </w:rPr>
              <w:t>dk bekerja</w:t>
            </w:r>
          </w:p>
        </w:tc>
        <w:tc>
          <w:tcPr>
            <w:tcW w:w="964" w:type="dxa"/>
            <w:vAlign w:val="bottom"/>
          </w:tcPr>
          <w:p w:rsidR="00D73D5E" w:rsidRPr="00A72A99" w:rsidRDefault="00D73D5E" w:rsidP="005E1751">
            <w:pPr>
              <w:jc w:val="center"/>
              <w:rPr>
                <w:rFonts w:asciiTheme="minorHAnsi" w:hAnsiTheme="minorHAnsi" w:cstheme="minorHAnsi"/>
                <w:sz w:val="16"/>
                <w:szCs w:val="16"/>
                <w:lang w:val="id-ID"/>
              </w:rPr>
            </w:pPr>
            <w:r w:rsidRPr="00A72A99">
              <w:rPr>
                <w:rFonts w:asciiTheme="minorHAnsi" w:hAnsiTheme="minorHAnsi" w:cstheme="minorHAnsi"/>
                <w:sz w:val="16"/>
                <w:szCs w:val="16"/>
                <w:lang w:val="id-ID"/>
              </w:rPr>
              <w:t>2,43(1,08-5,48)</w:t>
            </w:r>
          </w:p>
        </w:tc>
        <w:tc>
          <w:tcPr>
            <w:tcW w:w="623" w:type="dxa"/>
          </w:tcPr>
          <w:p w:rsidR="00D73D5E" w:rsidRPr="00A72A99" w:rsidRDefault="00D73D5E" w:rsidP="005E1751">
            <w:pPr>
              <w:jc w:val="center"/>
              <w:rPr>
                <w:rFonts w:asciiTheme="minorHAnsi" w:hAnsiTheme="minorHAnsi" w:cstheme="minorHAnsi"/>
                <w:bCs/>
                <w:sz w:val="16"/>
                <w:szCs w:val="16"/>
                <w:lang w:val="id-ID"/>
              </w:rPr>
            </w:pPr>
            <w:r w:rsidRPr="00A72A99">
              <w:rPr>
                <w:rFonts w:asciiTheme="minorHAnsi" w:hAnsiTheme="minorHAnsi" w:cstheme="minorHAnsi"/>
                <w:bCs/>
                <w:sz w:val="16"/>
                <w:szCs w:val="16"/>
                <w:lang w:val="id-ID"/>
              </w:rPr>
              <w:t>3</w:t>
            </w:r>
          </w:p>
        </w:tc>
      </w:tr>
      <w:tr w:rsidR="00D73D5E" w:rsidRPr="00171FE0" w:rsidTr="00A72A99">
        <w:tc>
          <w:tcPr>
            <w:tcW w:w="432" w:type="dxa"/>
            <w:vMerge w:val="restart"/>
          </w:tcPr>
          <w:p w:rsidR="00D73D5E" w:rsidRPr="00A72A99" w:rsidRDefault="00D73D5E" w:rsidP="005E1751">
            <w:pPr>
              <w:rPr>
                <w:rFonts w:asciiTheme="minorHAnsi" w:hAnsiTheme="minorHAnsi" w:cstheme="minorHAnsi"/>
                <w:bCs/>
                <w:sz w:val="16"/>
                <w:szCs w:val="16"/>
                <w:lang w:val="id-ID"/>
              </w:rPr>
            </w:pPr>
            <w:r w:rsidRPr="00A72A99">
              <w:rPr>
                <w:rFonts w:asciiTheme="minorHAnsi" w:hAnsiTheme="minorHAnsi" w:cstheme="minorHAnsi"/>
                <w:bCs/>
                <w:sz w:val="16"/>
                <w:szCs w:val="16"/>
                <w:lang w:val="id-ID"/>
              </w:rPr>
              <w:t>4</w:t>
            </w:r>
          </w:p>
        </w:tc>
        <w:tc>
          <w:tcPr>
            <w:tcW w:w="1028" w:type="dxa"/>
            <w:vMerge w:val="restart"/>
          </w:tcPr>
          <w:p w:rsidR="00D73D5E" w:rsidRPr="00A72A99" w:rsidRDefault="00D73D5E" w:rsidP="005E1751">
            <w:pPr>
              <w:rPr>
                <w:rFonts w:asciiTheme="minorHAnsi" w:hAnsiTheme="minorHAnsi" w:cstheme="minorHAnsi"/>
                <w:bCs/>
                <w:sz w:val="16"/>
                <w:szCs w:val="16"/>
                <w:lang w:val="id-ID"/>
              </w:rPr>
            </w:pPr>
            <w:r w:rsidRPr="00A72A99">
              <w:rPr>
                <w:rFonts w:asciiTheme="minorHAnsi" w:hAnsiTheme="minorHAnsi" w:cstheme="minorHAnsi"/>
                <w:bCs/>
                <w:sz w:val="16"/>
                <w:szCs w:val="16"/>
                <w:lang w:val="id-ID"/>
              </w:rPr>
              <w:t>Paritas</w:t>
            </w:r>
          </w:p>
        </w:tc>
        <w:tc>
          <w:tcPr>
            <w:tcW w:w="1001" w:type="dxa"/>
          </w:tcPr>
          <w:p w:rsidR="00D73D5E" w:rsidRPr="00A72A99" w:rsidRDefault="00D73D5E" w:rsidP="005E1751">
            <w:pPr>
              <w:rPr>
                <w:rFonts w:asciiTheme="minorHAnsi" w:hAnsiTheme="minorHAnsi" w:cstheme="minorHAnsi"/>
                <w:bCs/>
                <w:sz w:val="16"/>
                <w:szCs w:val="16"/>
                <w:lang w:val="id-ID"/>
              </w:rPr>
            </w:pPr>
            <w:r w:rsidRPr="00A72A99">
              <w:rPr>
                <w:rFonts w:asciiTheme="minorHAnsi" w:hAnsiTheme="minorHAnsi" w:cstheme="minorHAnsi"/>
                <w:bCs/>
                <w:sz w:val="16"/>
                <w:szCs w:val="16"/>
                <w:lang w:val="id-ID"/>
              </w:rPr>
              <w:t>Primipara</w:t>
            </w:r>
          </w:p>
        </w:tc>
        <w:tc>
          <w:tcPr>
            <w:tcW w:w="964" w:type="dxa"/>
            <w:vAlign w:val="bottom"/>
          </w:tcPr>
          <w:p w:rsidR="00D73D5E" w:rsidRPr="00A72A99" w:rsidRDefault="00D73D5E" w:rsidP="005E1751">
            <w:pPr>
              <w:jc w:val="center"/>
              <w:rPr>
                <w:rFonts w:asciiTheme="minorHAnsi" w:hAnsiTheme="minorHAnsi" w:cstheme="minorHAnsi"/>
                <w:sz w:val="16"/>
                <w:szCs w:val="16"/>
                <w:lang w:val="id-ID"/>
              </w:rPr>
            </w:pPr>
            <w:r w:rsidRPr="00A72A99">
              <w:rPr>
                <w:rFonts w:asciiTheme="minorHAnsi" w:hAnsiTheme="minorHAnsi" w:cstheme="minorHAnsi"/>
                <w:sz w:val="16"/>
                <w:szCs w:val="16"/>
                <w:lang w:val="id-ID"/>
              </w:rPr>
              <w:t>1</w:t>
            </w:r>
          </w:p>
        </w:tc>
        <w:tc>
          <w:tcPr>
            <w:tcW w:w="623" w:type="dxa"/>
          </w:tcPr>
          <w:p w:rsidR="00D73D5E" w:rsidRPr="00A72A99" w:rsidRDefault="00D73D5E" w:rsidP="005E1751">
            <w:pPr>
              <w:jc w:val="center"/>
              <w:rPr>
                <w:rFonts w:asciiTheme="minorHAnsi" w:hAnsiTheme="minorHAnsi" w:cstheme="minorHAnsi"/>
                <w:bCs/>
                <w:sz w:val="16"/>
                <w:szCs w:val="16"/>
                <w:lang w:val="id-ID"/>
              </w:rPr>
            </w:pPr>
            <w:r w:rsidRPr="00A72A99">
              <w:rPr>
                <w:rFonts w:asciiTheme="minorHAnsi" w:hAnsiTheme="minorHAnsi" w:cstheme="minorHAnsi"/>
                <w:bCs/>
                <w:sz w:val="16"/>
                <w:szCs w:val="16"/>
                <w:lang w:val="id-ID"/>
              </w:rPr>
              <w:t>0</w:t>
            </w:r>
          </w:p>
        </w:tc>
      </w:tr>
      <w:tr w:rsidR="00D73D5E" w:rsidRPr="00171FE0" w:rsidTr="00A72A99">
        <w:tc>
          <w:tcPr>
            <w:tcW w:w="432" w:type="dxa"/>
            <w:vMerge/>
          </w:tcPr>
          <w:p w:rsidR="00D73D5E" w:rsidRPr="00A72A99" w:rsidRDefault="00D73D5E" w:rsidP="005E1751">
            <w:pPr>
              <w:rPr>
                <w:rFonts w:asciiTheme="minorHAnsi" w:hAnsiTheme="minorHAnsi" w:cstheme="minorHAnsi"/>
                <w:bCs/>
                <w:sz w:val="16"/>
                <w:szCs w:val="16"/>
                <w:lang w:val="id-ID"/>
              </w:rPr>
            </w:pPr>
          </w:p>
        </w:tc>
        <w:tc>
          <w:tcPr>
            <w:tcW w:w="1028" w:type="dxa"/>
            <w:vMerge/>
          </w:tcPr>
          <w:p w:rsidR="00D73D5E" w:rsidRPr="00A72A99" w:rsidRDefault="00D73D5E" w:rsidP="005E1751">
            <w:pPr>
              <w:rPr>
                <w:rFonts w:asciiTheme="minorHAnsi" w:hAnsiTheme="minorHAnsi" w:cstheme="minorHAnsi"/>
                <w:bCs/>
                <w:sz w:val="16"/>
                <w:szCs w:val="16"/>
                <w:lang w:val="id-ID"/>
              </w:rPr>
            </w:pPr>
          </w:p>
        </w:tc>
        <w:tc>
          <w:tcPr>
            <w:tcW w:w="1001" w:type="dxa"/>
          </w:tcPr>
          <w:p w:rsidR="00D73D5E" w:rsidRPr="00A72A99" w:rsidRDefault="00D73D5E" w:rsidP="005E1751">
            <w:pPr>
              <w:rPr>
                <w:rFonts w:asciiTheme="minorHAnsi" w:hAnsiTheme="minorHAnsi" w:cstheme="minorHAnsi"/>
                <w:bCs/>
                <w:sz w:val="16"/>
                <w:szCs w:val="16"/>
                <w:lang w:val="id-ID"/>
              </w:rPr>
            </w:pPr>
            <w:r w:rsidRPr="00A72A99">
              <w:rPr>
                <w:rFonts w:asciiTheme="minorHAnsi" w:hAnsiTheme="minorHAnsi" w:cstheme="minorHAnsi"/>
                <w:bCs/>
                <w:sz w:val="16"/>
                <w:szCs w:val="16"/>
                <w:lang w:val="id-ID"/>
              </w:rPr>
              <w:t>Multipara</w:t>
            </w:r>
          </w:p>
        </w:tc>
        <w:tc>
          <w:tcPr>
            <w:tcW w:w="964" w:type="dxa"/>
            <w:vAlign w:val="bottom"/>
          </w:tcPr>
          <w:p w:rsidR="00D73D5E" w:rsidRPr="00A72A99" w:rsidRDefault="00D73D5E" w:rsidP="005E1751">
            <w:pPr>
              <w:jc w:val="center"/>
              <w:rPr>
                <w:rFonts w:asciiTheme="minorHAnsi" w:hAnsiTheme="minorHAnsi" w:cstheme="minorHAnsi"/>
                <w:sz w:val="16"/>
                <w:szCs w:val="16"/>
                <w:lang w:val="id-ID"/>
              </w:rPr>
            </w:pPr>
            <w:r w:rsidRPr="00A72A99">
              <w:rPr>
                <w:rFonts w:asciiTheme="minorHAnsi" w:hAnsiTheme="minorHAnsi" w:cstheme="minorHAnsi"/>
                <w:sz w:val="16"/>
                <w:szCs w:val="16"/>
                <w:lang w:val="id-ID"/>
              </w:rPr>
              <w:t>1,05(0,65-1,72 )</w:t>
            </w:r>
          </w:p>
        </w:tc>
        <w:tc>
          <w:tcPr>
            <w:tcW w:w="623" w:type="dxa"/>
          </w:tcPr>
          <w:p w:rsidR="00D73D5E" w:rsidRPr="00A72A99" w:rsidRDefault="00D73D5E" w:rsidP="005E1751">
            <w:pPr>
              <w:jc w:val="center"/>
              <w:rPr>
                <w:rFonts w:asciiTheme="minorHAnsi" w:hAnsiTheme="minorHAnsi" w:cstheme="minorHAnsi"/>
                <w:bCs/>
                <w:sz w:val="16"/>
                <w:szCs w:val="16"/>
                <w:lang w:val="id-ID"/>
              </w:rPr>
            </w:pPr>
            <w:r w:rsidRPr="00A72A99">
              <w:rPr>
                <w:rFonts w:asciiTheme="minorHAnsi" w:hAnsiTheme="minorHAnsi" w:cstheme="minorHAnsi"/>
                <w:bCs/>
                <w:sz w:val="16"/>
                <w:szCs w:val="16"/>
                <w:lang w:val="id-ID"/>
              </w:rPr>
              <w:t>1</w:t>
            </w:r>
          </w:p>
        </w:tc>
      </w:tr>
      <w:tr w:rsidR="00D73D5E" w:rsidRPr="00171FE0" w:rsidTr="00A72A99">
        <w:tc>
          <w:tcPr>
            <w:tcW w:w="432" w:type="dxa"/>
            <w:vMerge w:val="restart"/>
          </w:tcPr>
          <w:p w:rsidR="00D73D5E" w:rsidRPr="00A72A99" w:rsidRDefault="00D73D5E" w:rsidP="005E1751">
            <w:pPr>
              <w:rPr>
                <w:rFonts w:asciiTheme="minorHAnsi" w:hAnsiTheme="minorHAnsi" w:cstheme="minorHAnsi"/>
                <w:bCs/>
                <w:sz w:val="16"/>
                <w:szCs w:val="16"/>
                <w:lang w:val="id-ID"/>
              </w:rPr>
            </w:pPr>
            <w:r w:rsidRPr="00A72A99">
              <w:rPr>
                <w:rFonts w:asciiTheme="minorHAnsi" w:hAnsiTheme="minorHAnsi" w:cstheme="minorHAnsi"/>
                <w:bCs/>
                <w:sz w:val="16"/>
                <w:szCs w:val="16"/>
                <w:lang w:val="id-ID"/>
              </w:rPr>
              <w:t>5</w:t>
            </w:r>
          </w:p>
        </w:tc>
        <w:tc>
          <w:tcPr>
            <w:tcW w:w="1028" w:type="dxa"/>
            <w:vMerge w:val="restart"/>
          </w:tcPr>
          <w:p w:rsidR="00D73D5E" w:rsidRPr="00A72A99" w:rsidRDefault="00D73D5E" w:rsidP="005E1751">
            <w:pPr>
              <w:rPr>
                <w:rFonts w:asciiTheme="minorHAnsi" w:hAnsiTheme="minorHAnsi" w:cstheme="minorHAnsi"/>
                <w:bCs/>
                <w:sz w:val="16"/>
                <w:szCs w:val="16"/>
                <w:lang w:val="id-ID"/>
              </w:rPr>
            </w:pPr>
            <w:r w:rsidRPr="00A72A99">
              <w:rPr>
                <w:rFonts w:asciiTheme="minorHAnsi" w:hAnsiTheme="minorHAnsi" w:cstheme="minorHAnsi"/>
                <w:bCs/>
                <w:sz w:val="16"/>
                <w:szCs w:val="16"/>
                <w:lang w:val="id-ID"/>
              </w:rPr>
              <w:t>Sikap Ibu</w:t>
            </w:r>
          </w:p>
        </w:tc>
        <w:tc>
          <w:tcPr>
            <w:tcW w:w="1001" w:type="dxa"/>
          </w:tcPr>
          <w:p w:rsidR="00D73D5E" w:rsidRPr="00A72A99" w:rsidRDefault="00D73D5E" w:rsidP="005E1751">
            <w:pPr>
              <w:rPr>
                <w:rFonts w:asciiTheme="minorHAnsi" w:hAnsiTheme="minorHAnsi" w:cstheme="minorHAnsi"/>
                <w:bCs/>
                <w:sz w:val="16"/>
                <w:szCs w:val="16"/>
                <w:lang w:val="id-ID"/>
              </w:rPr>
            </w:pPr>
            <w:r w:rsidRPr="00A72A99">
              <w:rPr>
                <w:rFonts w:asciiTheme="minorHAnsi" w:hAnsiTheme="minorHAnsi" w:cstheme="minorHAnsi"/>
                <w:bCs/>
                <w:sz w:val="16"/>
                <w:szCs w:val="16"/>
                <w:lang w:val="id-ID"/>
              </w:rPr>
              <w:t>Positif</w:t>
            </w:r>
          </w:p>
        </w:tc>
        <w:tc>
          <w:tcPr>
            <w:tcW w:w="964" w:type="dxa"/>
            <w:vAlign w:val="bottom"/>
          </w:tcPr>
          <w:p w:rsidR="00D73D5E" w:rsidRPr="00A72A99" w:rsidRDefault="00D73D5E" w:rsidP="005E1751">
            <w:pPr>
              <w:jc w:val="center"/>
              <w:rPr>
                <w:rFonts w:asciiTheme="minorHAnsi" w:hAnsiTheme="minorHAnsi" w:cstheme="minorHAnsi"/>
                <w:sz w:val="16"/>
                <w:szCs w:val="16"/>
                <w:lang w:val="id-ID"/>
              </w:rPr>
            </w:pPr>
            <w:r w:rsidRPr="00A72A99">
              <w:rPr>
                <w:rFonts w:asciiTheme="minorHAnsi" w:hAnsiTheme="minorHAnsi" w:cstheme="minorHAnsi"/>
                <w:sz w:val="16"/>
                <w:szCs w:val="16"/>
                <w:lang w:val="id-ID"/>
              </w:rPr>
              <w:t>2,20(1,55-3,13)</w:t>
            </w:r>
          </w:p>
        </w:tc>
        <w:tc>
          <w:tcPr>
            <w:tcW w:w="623" w:type="dxa"/>
          </w:tcPr>
          <w:p w:rsidR="00D73D5E" w:rsidRPr="00A72A99" w:rsidRDefault="00D73D5E" w:rsidP="005E1751">
            <w:pPr>
              <w:jc w:val="center"/>
              <w:rPr>
                <w:rFonts w:asciiTheme="minorHAnsi" w:hAnsiTheme="minorHAnsi" w:cstheme="minorHAnsi"/>
                <w:bCs/>
                <w:sz w:val="16"/>
                <w:szCs w:val="16"/>
                <w:lang w:val="id-ID"/>
              </w:rPr>
            </w:pPr>
            <w:r w:rsidRPr="00A72A99">
              <w:rPr>
                <w:rFonts w:asciiTheme="minorHAnsi" w:hAnsiTheme="minorHAnsi" w:cstheme="minorHAnsi"/>
                <w:bCs/>
                <w:sz w:val="16"/>
                <w:szCs w:val="16"/>
                <w:lang w:val="id-ID"/>
              </w:rPr>
              <w:t>2</w:t>
            </w:r>
          </w:p>
        </w:tc>
      </w:tr>
      <w:tr w:rsidR="00D73D5E" w:rsidRPr="00171FE0" w:rsidTr="00A72A99">
        <w:tc>
          <w:tcPr>
            <w:tcW w:w="432" w:type="dxa"/>
            <w:vMerge/>
          </w:tcPr>
          <w:p w:rsidR="00D73D5E" w:rsidRPr="00A72A99" w:rsidRDefault="00D73D5E" w:rsidP="005E1751">
            <w:pPr>
              <w:rPr>
                <w:rFonts w:asciiTheme="minorHAnsi" w:hAnsiTheme="minorHAnsi" w:cstheme="minorHAnsi"/>
                <w:bCs/>
                <w:sz w:val="16"/>
                <w:szCs w:val="16"/>
                <w:lang w:val="id-ID"/>
              </w:rPr>
            </w:pPr>
          </w:p>
        </w:tc>
        <w:tc>
          <w:tcPr>
            <w:tcW w:w="1028" w:type="dxa"/>
            <w:vMerge/>
          </w:tcPr>
          <w:p w:rsidR="00D73D5E" w:rsidRPr="00A72A99" w:rsidRDefault="00D73D5E" w:rsidP="005E1751">
            <w:pPr>
              <w:rPr>
                <w:rFonts w:asciiTheme="minorHAnsi" w:hAnsiTheme="minorHAnsi" w:cstheme="minorHAnsi"/>
                <w:bCs/>
                <w:sz w:val="16"/>
                <w:szCs w:val="16"/>
                <w:lang w:val="id-ID"/>
              </w:rPr>
            </w:pPr>
          </w:p>
        </w:tc>
        <w:tc>
          <w:tcPr>
            <w:tcW w:w="1001" w:type="dxa"/>
          </w:tcPr>
          <w:p w:rsidR="00D73D5E" w:rsidRPr="00A72A99" w:rsidRDefault="00D73D5E" w:rsidP="005E1751">
            <w:pPr>
              <w:rPr>
                <w:rFonts w:asciiTheme="minorHAnsi" w:hAnsiTheme="minorHAnsi" w:cstheme="minorHAnsi"/>
                <w:bCs/>
                <w:sz w:val="16"/>
                <w:szCs w:val="16"/>
                <w:lang w:val="id-ID"/>
              </w:rPr>
            </w:pPr>
            <w:r w:rsidRPr="00A72A99">
              <w:rPr>
                <w:rFonts w:asciiTheme="minorHAnsi" w:hAnsiTheme="minorHAnsi" w:cstheme="minorHAnsi"/>
                <w:bCs/>
                <w:sz w:val="16"/>
                <w:szCs w:val="16"/>
                <w:lang w:val="id-ID"/>
              </w:rPr>
              <w:t>Negatif</w:t>
            </w:r>
          </w:p>
        </w:tc>
        <w:tc>
          <w:tcPr>
            <w:tcW w:w="964" w:type="dxa"/>
            <w:vAlign w:val="bottom"/>
          </w:tcPr>
          <w:p w:rsidR="00D73D5E" w:rsidRPr="00A72A99" w:rsidRDefault="00D73D5E" w:rsidP="005E1751">
            <w:pPr>
              <w:jc w:val="center"/>
              <w:rPr>
                <w:rFonts w:asciiTheme="minorHAnsi" w:hAnsiTheme="minorHAnsi" w:cstheme="minorHAnsi"/>
                <w:sz w:val="16"/>
                <w:szCs w:val="16"/>
                <w:lang w:val="id-ID"/>
              </w:rPr>
            </w:pPr>
            <w:r w:rsidRPr="00A72A99">
              <w:rPr>
                <w:rFonts w:asciiTheme="minorHAnsi" w:hAnsiTheme="minorHAnsi" w:cstheme="minorHAnsi"/>
                <w:sz w:val="16"/>
                <w:szCs w:val="16"/>
                <w:lang w:val="id-ID"/>
              </w:rPr>
              <w:t>1</w:t>
            </w:r>
          </w:p>
        </w:tc>
        <w:tc>
          <w:tcPr>
            <w:tcW w:w="623" w:type="dxa"/>
          </w:tcPr>
          <w:p w:rsidR="00D73D5E" w:rsidRPr="00A72A99" w:rsidRDefault="00D73D5E" w:rsidP="005E1751">
            <w:pPr>
              <w:jc w:val="center"/>
              <w:rPr>
                <w:rFonts w:asciiTheme="minorHAnsi" w:hAnsiTheme="minorHAnsi" w:cstheme="minorHAnsi"/>
                <w:bCs/>
                <w:sz w:val="16"/>
                <w:szCs w:val="16"/>
                <w:lang w:val="id-ID"/>
              </w:rPr>
            </w:pPr>
            <w:r w:rsidRPr="00A72A99">
              <w:rPr>
                <w:rFonts w:asciiTheme="minorHAnsi" w:hAnsiTheme="minorHAnsi" w:cstheme="minorHAnsi"/>
                <w:bCs/>
                <w:sz w:val="16"/>
                <w:szCs w:val="16"/>
                <w:lang w:val="id-ID"/>
              </w:rPr>
              <w:t>0</w:t>
            </w:r>
          </w:p>
        </w:tc>
      </w:tr>
      <w:tr w:rsidR="00D73D5E" w:rsidRPr="00171FE0" w:rsidTr="00A72A99">
        <w:tc>
          <w:tcPr>
            <w:tcW w:w="432" w:type="dxa"/>
            <w:vMerge w:val="restart"/>
          </w:tcPr>
          <w:p w:rsidR="00D73D5E" w:rsidRPr="00A72A99" w:rsidRDefault="00D73D5E" w:rsidP="005E1751">
            <w:pPr>
              <w:rPr>
                <w:rFonts w:asciiTheme="minorHAnsi" w:hAnsiTheme="minorHAnsi" w:cstheme="minorHAnsi"/>
                <w:bCs/>
                <w:sz w:val="16"/>
                <w:szCs w:val="16"/>
                <w:lang w:val="id-ID"/>
              </w:rPr>
            </w:pPr>
            <w:r w:rsidRPr="00A72A99">
              <w:rPr>
                <w:rFonts w:asciiTheme="minorHAnsi" w:hAnsiTheme="minorHAnsi" w:cstheme="minorHAnsi"/>
                <w:bCs/>
                <w:sz w:val="16"/>
                <w:szCs w:val="16"/>
                <w:lang w:val="id-ID"/>
              </w:rPr>
              <w:t>6</w:t>
            </w:r>
          </w:p>
        </w:tc>
        <w:tc>
          <w:tcPr>
            <w:tcW w:w="1028" w:type="dxa"/>
            <w:vMerge w:val="restart"/>
          </w:tcPr>
          <w:p w:rsidR="00D73D5E" w:rsidRPr="00A72A99" w:rsidRDefault="00D73D5E" w:rsidP="005E1751">
            <w:pPr>
              <w:rPr>
                <w:rFonts w:asciiTheme="minorHAnsi" w:hAnsiTheme="minorHAnsi" w:cstheme="minorHAnsi"/>
                <w:bCs/>
                <w:sz w:val="16"/>
                <w:szCs w:val="16"/>
                <w:lang w:val="id-ID"/>
              </w:rPr>
            </w:pPr>
            <w:r w:rsidRPr="00A72A99">
              <w:rPr>
                <w:rFonts w:asciiTheme="minorHAnsi" w:hAnsiTheme="minorHAnsi" w:cstheme="minorHAnsi"/>
                <w:bCs/>
                <w:sz w:val="16"/>
                <w:szCs w:val="16"/>
                <w:lang w:val="id-ID"/>
              </w:rPr>
              <w:t>Dukungan suami</w:t>
            </w:r>
          </w:p>
        </w:tc>
        <w:tc>
          <w:tcPr>
            <w:tcW w:w="1001" w:type="dxa"/>
          </w:tcPr>
          <w:p w:rsidR="00D73D5E" w:rsidRPr="00A72A99" w:rsidRDefault="00D73D5E" w:rsidP="005E1751">
            <w:pPr>
              <w:rPr>
                <w:rFonts w:asciiTheme="minorHAnsi" w:hAnsiTheme="minorHAnsi" w:cstheme="minorHAnsi"/>
                <w:bCs/>
                <w:sz w:val="16"/>
                <w:szCs w:val="16"/>
                <w:lang w:val="id-ID"/>
              </w:rPr>
            </w:pPr>
            <w:r w:rsidRPr="00A72A99">
              <w:rPr>
                <w:rFonts w:asciiTheme="minorHAnsi" w:hAnsiTheme="minorHAnsi" w:cstheme="minorHAnsi"/>
                <w:bCs/>
                <w:sz w:val="16"/>
                <w:szCs w:val="16"/>
                <w:lang w:val="id-ID"/>
              </w:rPr>
              <w:t>Mendukung</w:t>
            </w:r>
          </w:p>
        </w:tc>
        <w:tc>
          <w:tcPr>
            <w:tcW w:w="964" w:type="dxa"/>
            <w:vAlign w:val="bottom"/>
          </w:tcPr>
          <w:p w:rsidR="00D73D5E" w:rsidRPr="00A72A99" w:rsidRDefault="00D73D5E" w:rsidP="005E1751">
            <w:pPr>
              <w:jc w:val="center"/>
              <w:rPr>
                <w:rFonts w:asciiTheme="minorHAnsi" w:hAnsiTheme="minorHAnsi" w:cstheme="minorHAnsi"/>
                <w:sz w:val="16"/>
                <w:szCs w:val="16"/>
                <w:lang w:val="id-ID"/>
              </w:rPr>
            </w:pPr>
            <w:r w:rsidRPr="00A72A99">
              <w:rPr>
                <w:rFonts w:asciiTheme="minorHAnsi" w:hAnsiTheme="minorHAnsi" w:cstheme="minorHAnsi"/>
                <w:sz w:val="16"/>
                <w:szCs w:val="16"/>
                <w:lang w:val="id-ID" w:eastAsia="id-ID"/>
              </w:rPr>
              <w:t>5,38(3,20-9,06)</w:t>
            </w:r>
          </w:p>
        </w:tc>
        <w:tc>
          <w:tcPr>
            <w:tcW w:w="623" w:type="dxa"/>
          </w:tcPr>
          <w:p w:rsidR="00D73D5E" w:rsidRPr="00A72A99" w:rsidRDefault="00D73D5E" w:rsidP="005E1751">
            <w:pPr>
              <w:jc w:val="center"/>
              <w:rPr>
                <w:rFonts w:asciiTheme="minorHAnsi" w:hAnsiTheme="minorHAnsi" w:cstheme="minorHAnsi"/>
                <w:bCs/>
                <w:sz w:val="16"/>
                <w:szCs w:val="16"/>
                <w:lang w:val="id-ID"/>
              </w:rPr>
            </w:pPr>
            <w:r w:rsidRPr="00A72A99">
              <w:rPr>
                <w:rFonts w:asciiTheme="minorHAnsi" w:hAnsiTheme="minorHAnsi" w:cstheme="minorHAnsi"/>
                <w:bCs/>
                <w:sz w:val="16"/>
                <w:szCs w:val="16"/>
                <w:lang w:val="id-ID"/>
              </w:rPr>
              <w:t>8</w:t>
            </w:r>
          </w:p>
        </w:tc>
      </w:tr>
      <w:tr w:rsidR="00D73D5E" w:rsidRPr="00171FE0" w:rsidTr="00A72A99">
        <w:tc>
          <w:tcPr>
            <w:tcW w:w="432" w:type="dxa"/>
            <w:vMerge/>
            <w:tcBorders>
              <w:bottom w:val="single" w:sz="4" w:space="0" w:color="auto"/>
            </w:tcBorders>
          </w:tcPr>
          <w:p w:rsidR="00D73D5E" w:rsidRPr="00A72A99" w:rsidRDefault="00D73D5E" w:rsidP="005E1751">
            <w:pPr>
              <w:rPr>
                <w:rFonts w:asciiTheme="minorHAnsi" w:hAnsiTheme="minorHAnsi" w:cstheme="minorHAnsi"/>
                <w:bCs/>
                <w:sz w:val="16"/>
                <w:szCs w:val="16"/>
                <w:lang w:val="id-ID"/>
              </w:rPr>
            </w:pPr>
          </w:p>
        </w:tc>
        <w:tc>
          <w:tcPr>
            <w:tcW w:w="1028" w:type="dxa"/>
            <w:vMerge/>
            <w:tcBorders>
              <w:bottom w:val="single" w:sz="4" w:space="0" w:color="auto"/>
            </w:tcBorders>
          </w:tcPr>
          <w:p w:rsidR="00D73D5E" w:rsidRPr="00A72A99" w:rsidRDefault="00D73D5E" w:rsidP="005E1751">
            <w:pPr>
              <w:rPr>
                <w:rFonts w:asciiTheme="minorHAnsi" w:hAnsiTheme="minorHAnsi" w:cstheme="minorHAnsi"/>
                <w:bCs/>
                <w:sz w:val="16"/>
                <w:szCs w:val="16"/>
                <w:lang w:val="id-ID"/>
              </w:rPr>
            </w:pPr>
          </w:p>
        </w:tc>
        <w:tc>
          <w:tcPr>
            <w:tcW w:w="1001" w:type="dxa"/>
            <w:tcBorders>
              <w:bottom w:val="single" w:sz="4" w:space="0" w:color="auto"/>
            </w:tcBorders>
          </w:tcPr>
          <w:p w:rsidR="00D73D5E" w:rsidRPr="00A72A99" w:rsidRDefault="00D73D5E" w:rsidP="005E1751">
            <w:pPr>
              <w:rPr>
                <w:rFonts w:asciiTheme="minorHAnsi" w:hAnsiTheme="minorHAnsi" w:cstheme="minorHAnsi"/>
                <w:bCs/>
                <w:sz w:val="16"/>
                <w:szCs w:val="16"/>
                <w:lang w:val="id-ID"/>
              </w:rPr>
            </w:pPr>
            <w:r w:rsidRPr="00A72A99">
              <w:rPr>
                <w:rFonts w:asciiTheme="minorHAnsi" w:hAnsiTheme="minorHAnsi" w:cstheme="minorHAnsi"/>
                <w:bCs/>
                <w:sz w:val="16"/>
                <w:szCs w:val="16"/>
                <w:lang w:val="id-ID"/>
              </w:rPr>
              <w:t>Tidak Mendukung</w:t>
            </w:r>
          </w:p>
        </w:tc>
        <w:tc>
          <w:tcPr>
            <w:tcW w:w="964" w:type="dxa"/>
            <w:tcBorders>
              <w:bottom w:val="single" w:sz="4" w:space="0" w:color="auto"/>
            </w:tcBorders>
            <w:vAlign w:val="bottom"/>
          </w:tcPr>
          <w:p w:rsidR="00D73D5E" w:rsidRPr="00A72A99" w:rsidRDefault="00D73D5E" w:rsidP="005E1751">
            <w:pPr>
              <w:jc w:val="center"/>
              <w:rPr>
                <w:rFonts w:asciiTheme="minorHAnsi" w:hAnsiTheme="minorHAnsi" w:cstheme="minorHAnsi"/>
                <w:sz w:val="16"/>
                <w:szCs w:val="16"/>
                <w:lang w:val="id-ID"/>
              </w:rPr>
            </w:pPr>
            <w:r w:rsidRPr="00A72A99">
              <w:rPr>
                <w:rFonts w:asciiTheme="minorHAnsi" w:hAnsiTheme="minorHAnsi" w:cstheme="minorHAnsi"/>
                <w:sz w:val="16"/>
                <w:szCs w:val="16"/>
                <w:lang w:val="id-ID"/>
              </w:rPr>
              <w:t> 1</w:t>
            </w:r>
          </w:p>
        </w:tc>
        <w:tc>
          <w:tcPr>
            <w:tcW w:w="623" w:type="dxa"/>
            <w:tcBorders>
              <w:bottom w:val="single" w:sz="4" w:space="0" w:color="auto"/>
            </w:tcBorders>
          </w:tcPr>
          <w:p w:rsidR="00625881" w:rsidRDefault="00625881" w:rsidP="005E1751">
            <w:pPr>
              <w:jc w:val="center"/>
              <w:rPr>
                <w:rFonts w:asciiTheme="minorHAnsi" w:hAnsiTheme="minorHAnsi" w:cstheme="minorHAnsi"/>
                <w:bCs/>
                <w:sz w:val="16"/>
                <w:szCs w:val="16"/>
                <w:lang w:val="id-ID"/>
              </w:rPr>
            </w:pPr>
          </w:p>
          <w:p w:rsidR="00D73D5E" w:rsidRPr="00A72A99" w:rsidRDefault="00D73D5E" w:rsidP="005E1751">
            <w:pPr>
              <w:jc w:val="center"/>
              <w:rPr>
                <w:rFonts w:asciiTheme="minorHAnsi" w:hAnsiTheme="minorHAnsi" w:cstheme="minorHAnsi"/>
                <w:bCs/>
                <w:sz w:val="16"/>
                <w:szCs w:val="16"/>
                <w:lang w:val="id-ID"/>
              </w:rPr>
            </w:pPr>
            <w:r w:rsidRPr="00A72A99">
              <w:rPr>
                <w:rFonts w:asciiTheme="minorHAnsi" w:hAnsiTheme="minorHAnsi" w:cstheme="minorHAnsi"/>
                <w:bCs/>
                <w:sz w:val="16"/>
                <w:szCs w:val="16"/>
                <w:lang w:val="id-ID"/>
              </w:rPr>
              <w:t>0</w:t>
            </w:r>
          </w:p>
        </w:tc>
      </w:tr>
    </w:tbl>
    <w:p w:rsidR="00D73D5E" w:rsidRPr="00171FE0" w:rsidRDefault="00D73D5E" w:rsidP="005E1751">
      <w:pPr>
        <w:rPr>
          <w:rFonts w:ascii="Arial" w:hAnsi="Arial" w:cs="Arial"/>
          <w:b/>
          <w:bCs/>
          <w:sz w:val="22"/>
          <w:szCs w:val="22"/>
          <w:lang w:val="id-ID"/>
        </w:rPr>
      </w:pPr>
    </w:p>
    <w:p w:rsidR="00D73D5E" w:rsidRPr="00171FE0" w:rsidRDefault="00D73D5E" w:rsidP="005E1751">
      <w:pPr>
        <w:numPr>
          <w:ilvl w:val="0"/>
          <w:numId w:val="28"/>
        </w:numPr>
        <w:ind w:left="426"/>
        <w:jc w:val="both"/>
        <w:rPr>
          <w:rFonts w:ascii="Arial" w:hAnsi="Arial" w:cs="Arial"/>
          <w:b/>
          <w:bCs/>
          <w:sz w:val="22"/>
          <w:szCs w:val="22"/>
          <w:lang w:val="id-ID"/>
        </w:rPr>
      </w:pPr>
      <w:r w:rsidRPr="00171FE0">
        <w:rPr>
          <w:rFonts w:ascii="Arial" w:hAnsi="Arial" w:cs="Arial"/>
          <w:bCs/>
          <w:sz w:val="22"/>
          <w:szCs w:val="22"/>
          <w:lang w:val="id-ID"/>
        </w:rPr>
        <w:t>Menguji metode skoring untuk menilai keberhasilan pemberian ASI eksklusif.</w:t>
      </w:r>
    </w:p>
    <w:p w:rsidR="00D73D5E" w:rsidRPr="00171FE0" w:rsidRDefault="00D73D5E" w:rsidP="005E1751">
      <w:pPr>
        <w:ind w:left="426"/>
        <w:jc w:val="both"/>
        <w:rPr>
          <w:rFonts w:ascii="Arial" w:hAnsi="Arial" w:cs="Arial"/>
          <w:sz w:val="22"/>
          <w:szCs w:val="22"/>
          <w:lang w:val="id-ID"/>
        </w:rPr>
      </w:pPr>
      <w:r w:rsidRPr="00171FE0">
        <w:rPr>
          <w:rFonts w:ascii="Arial" w:hAnsi="Arial" w:cs="Arial"/>
          <w:sz w:val="22"/>
          <w:szCs w:val="22"/>
          <w:lang w:val="id-ID"/>
        </w:rPr>
        <w:t xml:space="preserve">Berdasarkan skoring pada setiap variabel, selanjutnya dilakukan uji coba terhadap 156 responden yang ada. Total skor semua variabel dari setiap responden dikategorikan berdasarkan kurva ROC sehingga didapatkan </w:t>
      </w:r>
      <w:r w:rsidRPr="00171FE0">
        <w:rPr>
          <w:rFonts w:ascii="Arial" w:hAnsi="Arial" w:cs="Arial"/>
          <w:i/>
          <w:sz w:val="22"/>
          <w:szCs w:val="22"/>
          <w:lang w:val="id-ID"/>
        </w:rPr>
        <w:t>Cut off point</w:t>
      </w:r>
      <w:r w:rsidRPr="00171FE0">
        <w:rPr>
          <w:rFonts w:ascii="Arial" w:hAnsi="Arial" w:cs="Arial"/>
          <w:sz w:val="22"/>
          <w:szCs w:val="22"/>
          <w:lang w:val="id-ID"/>
        </w:rPr>
        <w:t xml:space="preserve"> untuk menilai keberhasilan pemberian ASI eksklusif. </w:t>
      </w:r>
      <w:r w:rsidRPr="00171FE0">
        <w:rPr>
          <w:rFonts w:ascii="Arial" w:hAnsi="Arial" w:cs="Arial"/>
          <w:i/>
          <w:sz w:val="22"/>
          <w:szCs w:val="22"/>
          <w:lang w:val="id-ID"/>
        </w:rPr>
        <w:t>Cut Off Point</w:t>
      </w:r>
      <w:r w:rsidRPr="00171FE0">
        <w:rPr>
          <w:rFonts w:ascii="Arial" w:hAnsi="Arial" w:cs="Arial"/>
          <w:sz w:val="22"/>
          <w:szCs w:val="22"/>
          <w:lang w:val="id-ID"/>
        </w:rPr>
        <w:t xml:space="preserve"> yang didapat adalah &gt; 9  dengan nilai </w:t>
      </w:r>
      <w:r w:rsidRPr="00171FE0">
        <w:rPr>
          <w:rFonts w:ascii="Arial" w:hAnsi="Arial" w:cs="Arial"/>
          <w:sz w:val="22"/>
          <w:szCs w:val="22"/>
          <w:lang w:val="id-ID"/>
        </w:rPr>
        <w:lastRenderedPageBreak/>
        <w:t xml:space="preserve">sensitifitas 79% dan spesifisitas </w:t>
      </w:r>
      <w:r w:rsidRPr="00171FE0">
        <w:rPr>
          <w:rFonts w:ascii="Arial" w:hAnsi="Arial" w:cs="Arial"/>
          <w:sz w:val="22"/>
          <w:szCs w:val="22"/>
          <w:lang w:val="id-ID"/>
        </w:rPr>
        <w:lastRenderedPageBreak/>
        <w:t>82,8%, nilai AUROC 87,7%.</w:t>
      </w:r>
    </w:p>
    <w:p w:rsidR="00625881" w:rsidRDefault="00625881" w:rsidP="00625881">
      <w:pPr>
        <w:ind w:left="-426"/>
        <w:jc w:val="both"/>
        <w:rPr>
          <w:rFonts w:ascii="Arial" w:hAnsi="Arial" w:cs="Arial"/>
          <w:b/>
          <w:bCs/>
          <w:sz w:val="22"/>
          <w:szCs w:val="22"/>
          <w:lang w:val="id-ID"/>
        </w:rPr>
        <w:sectPr w:rsidR="00625881" w:rsidSect="0009718A">
          <w:type w:val="continuous"/>
          <w:pgSz w:w="11907" w:h="16840" w:code="9"/>
          <w:pgMar w:top="1701" w:right="1559" w:bottom="1701" w:left="2268" w:header="709" w:footer="709" w:gutter="0"/>
          <w:cols w:num="2" w:space="708"/>
          <w:docGrid w:linePitch="360"/>
        </w:sectPr>
      </w:pPr>
    </w:p>
    <w:p w:rsidR="00D73D5E" w:rsidRPr="00171FE0" w:rsidRDefault="002A03C4" w:rsidP="00625881">
      <w:pPr>
        <w:ind w:left="709"/>
        <w:jc w:val="both"/>
        <w:rPr>
          <w:rFonts w:ascii="Arial" w:hAnsi="Arial" w:cs="Arial"/>
          <w:b/>
          <w:bCs/>
          <w:sz w:val="22"/>
          <w:szCs w:val="22"/>
          <w:lang w:val="id-ID"/>
        </w:rPr>
      </w:pPr>
      <w:r w:rsidRPr="00171FE0">
        <w:rPr>
          <w:rFonts w:ascii="Arial" w:hAnsi="Arial" w:cs="Arial"/>
          <w:b/>
          <w:bCs/>
          <w:noProof/>
          <w:sz w:val="22"/>
          <w:szCs w:val="22"/>
          <w:lang w:val="id-ID" w:eastAsia="id-ID"/>
        </w:rPr>
        <w:lastRenderedPageBreak/>
        <w:drawing>
          <wp:inline distT="0" distB="0" distL="0" distR="0">
            <wp:extent cx="3924300" cy="303054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924932" cy="3031037"/>
                    </a:xfrm>
                    <a:prstGeom prst="rect">
                      <a:avLst/>
                    </a:prstGeom>
                    <a:noFill/>
                    <a:ln w="9525">
                      <a:noFill/>
                      <a:miter lim="800000"/>
                      <a:headEnd/>
                      <a:tailEnd/>
                    </a:ln>
                  </pic:spPr>
                </pic:pic>
              </a:graphicData>
            </a:graphic>
          </wp:inline>
        </w:drawing>
      </w:r>
    </w:p>
    <w:p w:rsidR="00625881" w:rsidRDefault="00625881" w:rsidP="00625881">
      <w:pPr>
        <w:ind w:left="426"/>
        <w:jc w:val="center"/>
        <w:rPr>
          <w:rFonts w:ascii="Arial" w:hAnsi="Arial" w:cs="Arial"/>
          <w:b/>
          <w:bCs/>
          <w:sz w:val="22"/>
          <w:szCs w:val="22"/>
          <w:lang w:val="id-ID"/>
        </w:rPr>
      </w:pPr>
    </w:p>
    <w:p w:rsidR="00D73D5E" w:rsidRPr="00171FE0" w:rsidRDefault="00CB5FD4" w:rsidP="00625881">
      <w:pPr>
        <w:ind w:left="2694"/>
        <w:rPr>
          <w:rFonts w:ascii="Arial" w:hAnsi="Arial" w:cs="Arial"/>
          <w:b/>
          <w:bCs/>
          <w:sz w:val="22"/>
          <w:szCs w:val="22"/>
          <w:lang w:val="id-ID"/>
        </w:rPr>
      </w:pPr>
      <w:r w:rsidRPr="00171FE0">
        <w:rPr>
          <w:rFonts w:ascii="Arial" w:hAnsi="Arial" w:cs="Arial"/>
          <w:b/>
          <w:bCs/>
          <w:sz w:val="22"/>
          <w:szCs w:val="22"/>
          <w:lang w:val="id-ID"/>
        </w:rPr>
        <w:t xml:space="preserve">Gambar </w:t>
      </w:r>
      <w:r w:rsidR="00D73D5E" w:rsidRPr="00171FE0">
        <w:rPr>
          <w:rFonts w:ascii="Arial" w:hAnsi="Arial" w:cs="Arial"/>
          <w:b/>
          <w:bCs/>
          <w:sz w:val="22"/>
          <w:szCs w:val="22"/>
          <w:lang w:val="id-ID"/>
        </w:rPr>
        <w:t>1 Kurva ROC</w:t>
      </w:r>
    </w:p>
    <w:p w:rsidR="00D73D5E" w:rsidRPr="00171FE0" w:rsidRDefault="00D73D5E" w:rsidP="005E1751">
      <w:pPr>
        <w:ind w:left="426" w:firstLine="294"/>
        <w:jc w:val="both"/>
        <w:rPr>
          <w:rFonts w:ascii="Arial" w:hAnsi="Arial" w:cs="Arial"/>
          <w:b/>
          <w:bCs/>
          <w:sz w:val="22"/>
          <w:szCs w:val="22"/>
          <w:lang w:val="id-ID"/>
        </w:rPr>
      </w:pPr>
    </w:p>
    <w:p w:rsidR="00625881" w:rsidRDefault="00625881" w:rsidP="005E1751">
      <w:pPr>
        <w:autoSpaceDE w:val="0"/>
        <w:autoSpaceDN w:val="0"/>
        <w:adjustRightInd w:val="0"/>
        <w:ind w:firstLine="720"/>
        <w:jc w:val="both"/>
        <w:rPr>
          <w:rFonts w:ascii="Arial" w:hAnsi="Arial" w:cs="Arial"/>
          <w:sz w:val="22"/>
          <w:szCs w:val="22"/>
          <w:lang w:val="id-ID"/>
        </w:rPr>
        <w:sectPr w:rsidR="00625881" w:rsidSect="00625881">
          <w:type w:val="continuous"/>
          <w:pgSz w:w="11907" w:h="16840" w:code="9"/>
          <w:pgMar w:top="1701" w:right="1559" w:bottom="1701" w:left="2268" w:header="709" w:footer="709" w:gutter="0"/>
          <w:cols w:space="708"/>
          <w:docGrid w:linePitch="360"/>
        </w:sectPr>
      </w:pPr>
    </w:p>
    <w:p w:rsidR="00D73D5E" w:rsidRDefault="00D73D5E" w:rsidP="005A711B">
      <w:pPr>
        <w:autoSpaceDE w:val="0"/>
        <w:autoSpaceDN w:val="0"/>
        <w:adjustRightInd w:val="0"/>
        <w:jc w:val="both"/>
        <w:rPr>
          <w:rFonts w:ascii="Arial" w:hAnsi="Arial" w:cs="Arial"/>
          <w:sz w:val="22"/>
          <w:szCs w:val="22"/>
          <w:lang w:val="id-ID"/>
        </w:rPr>
      </w:pPr>
      <w:r w:rsidRPr="00171FE0">
        <w:rPr>
          <w:rFonts w:ascii="Arial" w:hAnsi="Arial" w:cs="Arial"/>
          <w:sz w:val="22"/>
          <w:szCs w:val="22"/>
          <w:lang w:val="id-ID"/>
        </w:rPr>
        <w:lastRenderedPageBreak/>
        <w:t xml:space="preserve">Selanjutnya hasil skoring ini dilakukan uji analisis dengan menggunakan chi kuadrat dan </w:t>
      </w:r>
      <w:r w:rsidRPr="00171FE0">
        <w:rPr>
          <w:rFonts w:ascii="Arial" w:hAnsi="Arial" w:cs="Arial"/>
          <w:sz w:val="22"/>
          <w:szCs w:val="22"/>
          <w:lang w:val="id-ID"/>
        </w:rPr>
        <w:lastRenderedPageBreak/>
        <w:t>didapatkan nilai kemaknaan sebagaimana yang tercantum pada tabel 4.6.</w:t>
      </w:r>
    </w:p>
    <w:p w:rsidR="00625881" w:rsidRDefault="00625881" w:rsidP="005E1751">
      <w:pPr>
        <w:autoSpaceDE w:val="0"/>
        <w:autoSpaceDN w:val="0"/>
        <w:adjustRightInd w:val="0"/>
        <w:ind w:firstLine="720"/>
        <w:jc w:val="both"/>
        <w:rPr>
          <w:rFonts w:ascii="Arial" w:hAnsi="Arial" w:cs="Arial"/>
          <w:sz w:val="22"/>
          <w:szCs w:val="22"/>
          <w:lang w:val="id-ID"/>
        </w:rPr>
        <w:sectPr w:rsidR="00625881" w:rsidSect="00625881">
          <w:type w:val="continuous"/>
          <w:pgSz w:w="11907" w:h="16840" w:code="9"/>
          <w:pgMar w:top="1701" w:right="1559" w:bottom="1701" w:left="2268" w:header="709" w:footer="709" w:gutter="0"/>
          <w:cols w:num="2" w:space="708"/>
          <w:docGrid w:linePitch="360"/>
        </w:sectPr>
      </w:pPr>
    </w:p>
    <w:p w:rsidR="00625881" w:rsidRDefault="00625881" w:rsidP="005E1751">
      <w:pPr>
        <w:autoSpaceDE w:val="0"/>
        <w:autoSpaceDN w:val="0"/>
        <w:adjustRightInd w:val="0"/>
        <w:ind w:firstLine="720"/>
        <w:jc w:val="both"/>
        <w:rPr>
          <w:rFonts w:ascii="Arial" w:hAnsi="Arial" w:cs="Arial"/>
          <w:sz w:val="22"/>
          <w:szCs w:val="22"/>
          <w:lang w:val="id-ID"/>
        </w:rPr>
      </w:pPr>
    </w:p>
    <w:p w:rsidR="005A711B" w:rsidRPr="00171FE0" w:rsidRDefault="005A711B" w:rsidP="005E1751">
      <w:pPr>
        <w:autoSpaceDE w:val="0"/>
        <w:autoSpaceDN w:val="0"/>
        <w:adjustRightInd w:val="0"/>
        <w:ind w:firstLine="720"/>
        <w:jc w:val="both"/>
        <w:rPr>
          <w:rFonts w:ascii="Arial" w:hAnsi="Arial" w:cs="Arial"/>
          <w:sz w:val="22"/>
          <w:szCs w:val="22"/>
          <w:lang w:val="id-ID"/>
        </w:rPr>
      </w:pPr>
    </w:p>
    <w:p w:rsidR="005A711B" w:rsidRDefault="00CB5FD4" w:rsidP="005A711B">
      <w:pPr>
        <w:autoSpaceDE w:val="0"/>
        <w:autoSpaceDN w:val="0"/>
        <w:adjustRightInd w:val="0"/>
        <w:rPr>
          <w:rFonts w:ascii="Arial" w:hAnsi="Arial" w:cs="Arial"/>
          <w:b/>
          <w:sz w:val="22"/>
          <w:szCs w:val="22"/>
          <w:lang w:val="id-ID"/>
        </w:rPr>
      </w:pPr>
      <w:r w:rsidRPr="00171FE0">
        <w:rPr>
          <w:rFonts w:ascii="Arial" w:hAnsi="Arial" w:cs="Arial"/>
          <w:b/>
          <w:sz w:val="22"/>
          <w:szCs w:val="22"/>
          <w:lang w:val="id-ID"/>
        </w:rPr>
        <w:t xml:space="preserve">Tabel </w:t>
      </w:r>
      <w:r w:rsidR="00D73D5E" w:rsidRPr="00171FE0">
        <w:rPr>
          <w:rFonts w:ascii="Arial" w:hAnsi="Arial" w:cs="Arial"/>
          <w:b/>
          <w:sz w:val="22"/>
          <w:szCs w:val="22"/>
          <w:lang w:val="id-ID"/>
        </w:rPr>
        <w:t>6</w:t>
      </w:r>
      <w:r w:rsidR="00625881">
        <w:rPr>
          <w:rFonts w:ascii="Arial" w:hAnsi="Arial" w:cs="Arial"/>
          <w:b/>
          <w:sz w:val="22"/>
          <w:szCs w:val="22"/>
          <w:lang w:val="id-ID"/>
        </w:rPr>
        <w:t>.</w:t>
      </w:r>
      <w:r w:rsidR="00D73D5E" w:rsidRPr="00171FE0">
        <w:rPr>
          <w:rFonts w:ascii="Arial" w:hAnsi="Arial" w:cs="Arial"/>
          <w:b/>
          <w:sz w:val="22"/>
          <w:szCs w:val="22"/>
          <w:lang w:val="id-ID"/>
        </w:rPr>
        <w:t xml:space="preserve"> Uji sistem skoring untuk menilai keberhasilan pemberian </w:t>
      </w:r>
    </w:p>
    <w:p w:rsidR="00D73D5E" w:rsidRDefault="00D73D5E" w:rsidP="005A711B">
      <w:pPr>
        <w:autoSpaceDE w:val="0"/>
        <w:autoSpaceDN w:val="0"/>
        <w:adjustRightInd w:val="0"/>
        <w:ind w:firstLine="851"/>
        <w:rPr>
          <w:rFonts w:ascii="Arial" w:hAnsi="Arial" w:cs="Arial"/>
          <w:b/>
          <w:sz w:val="22"/>
          <w:szCs w:val="22"/>
          <w:lang w:val="id-ID"/>
        </w:rPr>
      </w:pPr>
      <w:r w:rsidRPr="00171FE0">
        <w:rPr>
          <w:rFonts w:ascii="Arial" w:hAnsi="Arial" w:cs="Arial"/>
          <w:b/>
          <w:sz w:val="22"/>
          <w:szCs w:val="22"/>
          <w:lang w:val="id-ID"/>
        </w:rPr>
        <w:t>A</w:t>
      </w:r>
      <w:r w:rsidR="005A711B">
        <w:rPr>
          <w:rFonts w:ascii="Arial" w:hAnsi="Arial" w:cs="Arial"/>
          <w:b/>
          <w:sz w:val="22"/>
          <w:szCs w:val="22"/>
          <w:lang w:val="id-ID"/>
        </w:rPr>
        <w:t>SI eksklusif</w:t>
      </w:r>
    </w:p>
    <w:p w:rsidR="005A711B" w:rsidRPr="00171FE0" w:rsidRDefault="005A711B" w:rsidP="005E1751">
      <w:pPr>
        <w:autoSpaceDE w:val="0"/>
        <w:autoSpaceDN w:val="0"/>
        <w:adjustRightInd w:val="0"/>
        <w:jc w:val="center"/>
        <w:rPr>
          <w:rFonts w:ascii="Arial" w:hAnsi="Arial" w:cs="Arial"/>
          <w:b/>
          <w:sz w:val="22"/>
          <w:szCs w:val="22"/>
          <w:lang w:val="id-ID"/>
        </w:rPr>
      </w:pPr>
    </w:p>
    <w:tbl>
      <w:tblPr>
        <w:tblW w:w="8184" w:type="dxa"/>
        <w:tblInd w:w="92" w:type="dxa"/>
        <w:tblLayout w:type="fixed"/>
        <w:tblLook w:val="04A0"/>
      </w:tblPr>
      <w:tblGrid>
        <w:gridCol w:w="1009"/>
        <w:gridCol w:w="939"/>
        <w:gridCol w:w="992"/>
        <w:gridCol w:w="620"/>
        <w:gridCol w:w="620"/>
        <w:gridCol w:w="669"/>
        <w:gridCol w:w="950"/>
        <w:gridCol w:w="681"/>
        <w:gridCol w:w="693"/>
        <w:gridCol w:w="1011"/>
      </w:tblGrid>
      <w:tr w:rsidR="00D73D5E" w:rsidRPr="00171FE0" w:rsidTr="00B665D9">
        <w:trPr>
          <w:trHeight w:val="600"/>
        </w:trPr>
        <w:tc>
          <w:tcPr>
            <w:tcW w:w="1009" w:type="dxa"/>
            <w:vMerge w:val="restart"/>
            <w:tcBorders>
              <w:top w:val="single" w:sz="4" w:space="0" w:color="auto"/>
              <w:bottom w:val="single" w:sz="4" w:space="0" w:color="000000"/>
              <w:right w:val="single" w:sz="4" w:space="0" w:color="auto"/>
            </w:tcBorders>
            <w:vAlign w:val="center"/>
            <w:hideMark/>
          </w:tcPr>
          <w:p w:rsidR="00D73D5E" w:rsidRPr="002732E1" w:rsidRDefault="00D73D5E" w:rsidP="005E1751">
            <w:pPr>
              <w:jc w:val="center"/>
              <w:rPr>
                <w:rFonts w:asciiTheme="minorHAnsi" w:hAnsiTheme="minorHAnsi" w:cstheme="minorHAnsi"/>
                <w:sz w:val="20"/>
                <w:szCs w:val="20"/>
                <w:lang w:val="id-ID" w:eastAsia="id-ID"/>
              </w:rPr>
            </w:pPr>
            <w:r w:rsidRPr="002732E1">
              <w:rPr>
                <w:rFonts w:asciiTheme="minorHAnsi" w:hAnsiTheme="minorHAnsi" w:cstheme="minorHAnsi"/>
                <w:sz w:val="20"/>
                <w:szCs w:val="20"/>
                <w:lang w:val="id-ID" w:eastAsia="id-ID"/>
              </w:rPr>
              <w:t>Sistem skoring</w:t>
            </w:r>
          </w:p>
        </w:tc>
        <w:tc>
          <w:tcPr>
            <w:tcW w:w="1931" w:type="dxa"/>
            <w:gridSpan w:val="2"/>
            <w:tcBorders>
              <w:top w:val="single" w:sz="4" w:space="0" w:color="auto"/>
              <w:left w:val="single" w:sz="4" w:space="0" w:color="auto"/>
              <w:bottom w:val="single" w:sz="4" w:space="0" w:color="auto"/>
              <w:right w:val="single" w:sz="4" w:space="0" w:color="auto"/>
            </w:tcBorders>
            <w:hideMark/>
          </w:tcPr>
          <w:p w:rsidR="00D73D5E" w:rsidRPr="002732E1" w:rsidRDefault="00D73D5E" w:rsidP="005E1751">
            <w:pPr>
              <w:jc w:val="center"/>
              <w:rPr>
                <w:rFonts w:asciiTheme="minorHAnsi" w:hAnsiTheme="minorHAnsi" w:cstheme="minorHAnsi"/>
                <w:sz w:val="20"/>
                <w:szCs w:val="20"/>
                <w:lang w:val="id-ID" w:eastAsia="id-ID"/>
              </w:rPr>
            </w:pPr>
            <w:r w:rsidRPr="002732E1">
              <w:rPr>
                <w:rFonts w:asciiTheme="minorHAnsi" w:hAnsiTheme="minorHAnsi" w:cstheme="minorHAnsi"/>
                <w:sz w:val="20"/>
                <w:szCs w:val="20"/>
                <w:lang w:val="id-ID" w:eastAsia="id-ID"/>
              </w:rPr>
              <w:t>Pemberian ASI eksklusif</w:t>
            </w:r>
          </w:p>
        </w:tc>
        <w:tc>
          <w:tcPr>
            <w:tcW w:w="620" w:type="dxa"/>
            <w:vMerge w:val="restart"/>
            <w:tcBorders>
              <w:top w:val="single" w:sz="4" w:space="0" w:color="auto"/>
              <w:left w:val="single" w:sz="4" w:space="0" w:color="auto"/>
              <w:bottom w:val="single" w:sz="4" w:space="0" w:color="auto"/>
              <w:right w:val="single" w:sz="4" w:space="0" w:color="auto"/>
            </w:tcBorders>
            <w:vAlign w:val="center"/>
            <w:hideMark/>
          </w:tcPr>
          <w:p w:rsidR="00D73D5E" w:rsidRPr="002732E1" w:rsidRDefault="00D73D5E" w:rsidP="005E1751">
            <w:pPr>
              <w:jc w:val="center"/>
              <w:rPr>
                <w:rFonts w:asciiTheme="minorHAnsi" w:hAnsiTheme="minorHAnsi" w:cstheme="minorHAnsi"/>
                <w:sz w:val="20"/>
                <w:szCs w:val="20"/>
                <w:lang w:val="id-ID" w:eastAsia="id-ID"/>
              </w:rPr>
            </w:pPr>
            <w:r w:rsidRPr="002732E1">
              <w:rPr>
                <w:rFonts w:asciiTheme="minorHAnsi" w:hAnsiTheme="minorHAnsi" w:cstheme="minorHAnsi"/>
                <w:sz w:val="20"/>
                <w:szCs w:val="20"/>
                <w:lang w:val="id-ID" w:eastAsia="id-ID"/>
              </w:rPr>
              <w:t>Nilai P</w:t>
            </w:r>
          </w:p>
        </w:tc>
        <w:tc>
          <w:tcPr>
            <w:tcW w:w="620" w:type="dxa"/>
            <w:vMerge w:val="restart"/>
            <w:tcBorders>
              <w:top w:val="single" w:sz="4" w:space="0" w:color="auto"/>
              <w:left w:val="single" w:sz="4" w:space="0" w:color="auto"/>
              <w:bottom w:val="single" w:sz="4" w:space="0" w:color="auto"/>
              <w:right w:val="single" w:sz="4" w:space="0" w:color="auto"/>
            </w:tcBorders>
            <w:vAlign w:val="center"/>
            <w:hideMark/>
          </w:tcPr>
          <w:p w:rsidR="00D73D5E" w:rsidRPr="002732E1" w:rsidRDefault="00D73D5E" w:rsidP="005E1751">
            <w:pPr>
              <w:jc w:val="center"/>
              <w:rPr>
                <w:rFonts w:asciiTheme="minorHAnsi" w:hAnsiTheme="minorHAnsi" w:cstheme="minorHAnsi"/>
                <w:sz w:val="20"/>
                <w:szCs w:val="20"/>
                <w:lang w:val="id-ID" w:eastAsia="id-ID"/>
              </w:rPr>
            </w:pPr>
            <w:r w:rsidRPr="002732E1">
              <w:rPr>
                <w:rFonts w:asciiTheme="minorHAnsi" w:hAnsiTheme="minorHAnsi" w:cstheme="minorHAnsi"/>
                <w:sz w:val="20"/>
                <w:szCs w:val="20"/>
                <w:lang w:val="id-ID" w:eastAsia="id-ID"/>
              </w:rPr>
              <w:t>Sens (%)</w:t>
            </w:r>
          </w:p>
        </w:tc>
        <w:tc>
          <w:tcPr>
            <w:tcW w:w="669" w:type="dxa"/>
            <w:vMerge w:val="restart"/>
            <w:tcBorders>
              <w:top w:val="single" w:sz="4" w:space="0" w:color="auto"/>
              <w:left w:val="single" w:sz="4" w:space="0" w:color="auto"/>
              <w:bottom w:val="single" w:sz="4" w:space="0" w:color="auto"/>
              <w:right w:val="single" w:sz="4" w:space="0" w:color="auto"/>
            </w:tcBorders>
            <w:vAlign w:val="center"/>
            <w:hideMark/>
          </w:tcPr>
          <w:p w:rsidR="00D73D5E" w:rsidRPr="002732E1" w:rsidRDefault="00D73D5E" w:rsidP="005E1751">
            <w:pPr>
              <w:jc w:val="center"/>
              <w:rPr>
                <w:rFonts w:ascii="Arial" w:hAnsi="Arial" w:cs="Arial"/>
                <w:sz w:val="20"/>
                <w:szCs w:val="20"/>
                <w:lang w:val="id-ID" w:eastAsia="id-ID"/>
              </w:rPr>
            </w:pPr>
            <w:r w:rsidRPr="002732E1">
              <w:rPr>
                <w:rFonts w:ascii="Arial" w:hAnsi="Arial" w:cs="Arial"/>
                <w:sz w:val="20"/>
                <w:szCs w:val="20"/>
                <w:lang w:val="id-ID" w:eastAsia="id-ID"/>
              </w:rPr>
              <w:t>Spef (%)</w:t>
            </w:r>
          </w:p>
        </w:tc>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D73D5E" w:rsidRPr="002732E1" w:rsidRDefault="00D73D5E" w:rsidP="005E1751">
            <w:pPr>
              <w:jc w:val="center"/>
              <w:rPr>
                <w:rFonts w:ascii="Arial" w:hAnsi="Arial" w:cs="Arial"/>
                <w:sz w:val="20"/>
                <w:szCs w:val="20"/>
                <w:lang w:val="id-ID" w:eastAsia="id-ID"/>
              </w:rPr>
            </w:pPr>
            <w:r w:rsidRPr="002732E1">
              <w:rPr>
                <w:rFonts w:ascii="Arial" w:hAnsi="Arial" w:cs="Arial"/>
                <w:sz w:val="20"/>
                <w:szCs w:val="20"/>
                <w:lang w:val="id-ID" w:eastAsia="id-ID"/>
              </w:rPr>
              <w:t>Akurasi (%)</w:t>
            </w:r>
          </w:p>
        </w:tc>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D73D5E" w:rsidRPr="002732E1" w:rsidRDefault="00D73D5E" w:rsidP="005E1751">
            <w:pPr>
              <w:jc w:val="center"/>
              <w:rPr>
                <w:rFonts w:ascii="Arial" w:hAnsi="Arial" w:cs="Arial"/>
                <w:sz w:val="20"/>
                <w:szCs w:val="20"/>
                <w:lang w:val="id-ID" w:eastAsia="id-ID"/>
              </w:rPr>
            </w:pPr>
            <w:r w:rsidRPr="002732E1">
              <w:rPr>
                <w:rFonts w:ascii="Arial" w:hAnsi="Arial" w:cs="Arial"/>
                <w:sz w:val="20"/>
                <w:szCs w:val="20"/>
                <w:lang w:val="id-ID" w:eastAsia="id-ID"/>
              </w:rPr>
              <w:t>NDP (+)</w:t>
            </w:r>
          </w:p>
          <w:p w:rsidR="00D73D5E" w:rsidRPr="002732E1" w:rsidRDefault="00D73D5E" w:rsidP="005E1751">
            <w:pPr>
              <w:jc w:val="center"/>
              <w:rPr>
                <w:rFonts w:ascii="Arial" w:hAnsi="Arial" w:cs="Arial"/>
                <w:sz w:val="20"/>
                <w:szCs w:val="20"/>
                <w:lang w:val="id-ID" w:eastAsia="id-ID"/>
              </w:rPr>
            </w:pPr>
            <w:r w:rsidRPr="002732E1">
              <w:rPr>
                <w:rFonts w:ascii="Arial" w:hAnsi="Arial" w:cs="Arial"/>
                <w:sz w:val="20"/>
                <w:szCs w:val="20"/>
                <w:lang w:val="id-ID" w:eastAsia="id-ID"/>
              </w:rPr>
              <w:t>(%)</w:t>
            </w:r>
          </w:p>
        </w:tc>
        <w:tc>
          <w:tcPr>
            <w:tcW w:w="693" w:type="dxa"/>
            <w:vMerge w:val="restart"/>
            <w:tcBorders>
              <w:top w:val="single" w:sz="4" w:space="0" w:color="auto"/>
              <w:left w:val="single" w:sz="4" w:space="0" w:color="auto"/>
              <w:bottom w:val="single" w:sz="4" w:space="0" w:color="auto"/>
            </w:tcBorders>
            <w:vAlign w:val="center"/>
            <w:hideMark/>
          </w:tcPr>
          <w:p w:rsidR="00D73D5E" w:rsidRPr="002732E1" w:rsidRDefault="00D73D5E" w:rsidP="005E1751">
            <w:pPr>
              <w:jc w:val="center"/>
              <w:rPr>
                <w:rFonts w:ascii="Arial" w:hAnsi="Arial" w:cs="Arial"/>
                <w:sz w:val="20"/>
                <w:szCs w:val="20"/>
                <w:lang w:val="id-ID" w:eastAsia="id-ID"/>
              </w:rPr>
            </w:pPr>
            <w:r w:rsidRPr="002732E1">
              <w:rPr>
                <w:rFonts w:ascii="Arial" w:hAnsi="Arial" w:cs="Arial"/>
                <w:sz w:val="20"/>
                <w:szCs w:val="20"/>
                <w:lang w:val="id-ID" w:eastAsia="id-ID"/>
              </w:rPr>
              <w:t>NDN  (-)</w:t>
            </w:r>
          </w:p>
          <w:p w:rsidR="00D73D5E" w:rsidRPr="002732E1" w:rsidRDefault="00D73D5E" w:rsidP="005E1751">
            <w:pPr>
              <w:jc w:val="center"/>
              <w:rPr>
                <w:rFonts w:ascii="Arial" w:hAnsi="Arial" w:cs="Arial"/>
                <w:sz w:val="20"/>
                <w:szCs w:val="20"/>
                <w:lang w:val="id-ID" w:eastAsia="id-ID"/>
              </w:rPr>
            </w:pPr>
            <w:r w:rsidRPr="002732E1">
              <w:rPr>
                <w:rFonts w:ascii="Arial" w:hAnsi="Arial" w:cs="Arial"/>
                <w:sz w:val="20"/>
                <w:szCs w:val="20"/>
                <w:lang w:val="id-ID" w:eastAsia="id-ID"/>
              </w:rPr>
              <w:t>(%)</w:t>
            </w:r>
          </w:p>
        </w:tc>
        <w:tc>
          <w:tcPr>
            <w:tcW w:w="1011" w:type="dxa"/>
            <w:vMerge w:val="restart"/>
            <w:tcBorders>
              <w:top w:val="single" w:sz="4" w:space="0" w:color="auto"/>
              <w:left w:val="single" w:sz="4" w:space="0" w:color="auto"/>
            </w:tcBorders>
            <w:vAlign w:val="center"/>
          </w:tcPr>
          <w:p w:rsidR="00D73D5E" w:rsidRPr="002732E1" w:rsidRDefault="00D73D5E" w:rsidP="005E1751">
            <w:pPr>
              <w:jc w:val="center"/>
              <w:rPr>
                <w:rFonts w:ascii="Arial" w:hAnsi="Arial" w:cs="Arial"/>
                <w:sz w:val="20"/>
                <w:szCs w:val="20"/>
                <w:lang w:val="id-ID" w:eastAsia="id-ID"/>
              </w:rPr>
            </w:pPr>
            <w:r w:rsidRPr="002732E1">
              <w:rPr>
                <w:rFonts w:ascii="Arial" w:hAnsi="Arial" w:cs="Arial"/>
                <w:sz w:val="20"/>
                <w:szCs w:val="20"/>
                <w:lang w:val="id-ID" w:eastAsia="id-ID"/>
              </w:rPr>
              <w:t>AUROC</w:t>
            </w:r>
          </w:p>
          <w:p w:rsidR="00D73D5E" w:rsidRPr="002732E1" w:rsidRDefault="00D73D5E" w:rsidP="005E1751">
            <w:pPr>
              <w:jc w:val="center"/>
              <w:rPr>
                <w:rFonts w:ascii="Arial" w:hAnsi="Arial" w:cs="Arial"/>
                <w:sz w:val="20"/>
                <w:szCs w:val="20"/>
                <w:lang w:val="id-ID" w:eastAsia="id-ID"/>
              </w:rPr>
            </w:pPr>
            <w:r w:rsidRPr="002732E1">
              <w:rPr>
                <w:rFonts w:ascii="Arial" w:hAnsi="Arial" w:cs="Arial"/>
                <w:sz w:val="20"/>
                <w:szCs w:val="20"/>
                <w:lang w:val="id-ID" w:eastAsia="id-ID"/>
              </w:rPr>
              <w:t>(%)</w:t>
            </w:r>
          </w:p>
        </w:tc>
      </w:tr>
      <w:tr w:rsidR="00D73D5E" w:rsidRPr="00171FE0" w:rsidTr="00B665D9">
        <w:trPr>
          <w:trHeight w:val="600"/>
        </w:trPr>
        <w:tc>
          <w:tcPr>
            <w:tcW w:w="1009" w:type="dxa"/>
            <w:vMerge/>
            <w:tcBorders>
              <w:top w:val="single" w:sz="4" w:space="0" w:color="auto"/>
              <w:left w:val="nil"/>
              <w:bottom w:val="single" w:sz="4" w:space="0" w:color="000000"/>
              <w:right w:val="single" w:sz="4" w:space="0" w:color="auto"/>
            </w:tcBorders>
            <w:vAlign w:val="center"/>
            <w:hideMark/>
          </w:tcPr>
          <w:p w:rsidR="00D73D5E" w:rsidRPr="002732E1" w:rsidRDefault="00D73D5E" w:rsidP="005E1751">
            <w:pPr>
              <w:rPr>
                <w:rFonts w:asciiTheme="minorHAnsi" w:hAnsiTheme="minorHAnsi" w:cstheme="minorHAnsi"/>
                <w:sz w:val="20"/>
                <w:szCs w:val="20"/>
                <w:lang w:val="id-ID" w:eastAsia="id-ID"/>
              </w:rPr>
            </w:pPr>
          </w:p>
        </w:tc>
        <w:tc>
          <w:tcPr>
            <w:tcW w:w="939" w:type="dxa"/>
            <w:tcBorders>
              <w:top w:val="single" w:sz="4" w:space="0" w:color="auto"/>
              <w:left w:val="single" w:sz="4" w:space="0" w:color="auto"/>
              <w:bottom w:val="single" w:sz="4" w:space="0" w:color="auto"/>
              <w:right w:val="single" w:sz="4" w:space="0" w:color="auto"/>
            </w:tcBorders>
            <w:vAlign w:val="center"/>
            <w:hideMark/>
          </w:tcPr>
          <w:p w:rsidR="00D73D5E" w:rsidRPr="002732E1" w:rsidRDefault="00D73D5E" w:rsidP="005E1751">
            <w:pPr>
              <w:jc w:val="center"/>
              <w:rPr>
                <w:rFonts w:asciiTheme="minorHAnsi" w:hAnsiTheme="minorHAnsi" w:cstheme="minorHAnsi"/>
                <w:sz w:val="20"/>
                <w:szCs w:val="20"/>
                <w:lang w:val="id-ID" w:eastAsia="id-ID"/>
              </w:rPr>
            </w:pPr>
            <w:r w:rsidRPr="002732E1">
              <w:rPr>
                <w:rFonts w:asciiTheme="minorHAnsi" w:hAnsiTheme="minorHAnsi" w:cstheme="minorHAnsi"/>
                <w:sz w:val="20"/>
                <w:szCs w:val="20"/>
                <w:lang w:val="id-ID" w:eastAsia="id-ID"/>
              </w:rPr>
              <w:t>Eksklusif</w:t>
            </w:r>
          </w:p>
        </w:tc>
        <w:tc>
          <w:tcPr>
            <w:tcW w:w="992" w:type="dxa"/>
            <w:tcBorders>
              <w:top w:val="single" w:sz="4" w:space="0" w:color="auto"/>
              <w:left w:val="single" w:sz="4" w:space="0" w:color="auto"/>
              <w:bottom w:val="single" w:sz="4" w:space="0" w:color="auto"/>
              <w:right w:val="single" w:sz="4" w:space="0" w:color="auto"/>
            </w:tcBorders>
            <w:vAlign w:val="center"/>
            <w:hideMark/>
          </w:tcPr>
          <w:p w:rsidR="00D73D5E" w:rsidRPr="002732E1" w:rsidRDefault="00D73D5E" w:rsidP="005E1751">
            <w:pPr>
              <w:jc w:val="center"/>
              <w:rPr>
                <w:rFonts w:asciiTheme="minorHAnsi" w:hAnsiTheme="minorHAnsi" w:cstheme="minorHAnsi"/>
                <w:sz w:val="20"/>
                <w:szCs w:val="20"/>
                <w:lang w:val="id-ID" w:eastAsia="id-ID"/>
              </w:rPr>
            </w:pPr>
            <w:r w:rsidRPr="002732E1">
              <w:rPr>
                <w:rFonts w:asciiTheme="minorHAnsi" w:hAnsiTheme="minorHAnsi" w:cstheme="minorHAnsi"/>
                <w:sz w:val="20"/>
                <w:szCs w:val="20"/>
                <w:lang w:val="id-ID" w:eastAsia="id-ID"/>
              </w:rPr>
              <w:t>Tidak eksklusif</w:t>
            </w: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D73D5E" w:rsidRPr="002732E1" w:rsidRDefault="00D73D5E" w:rsidP="005E1751">
            <w:pPr>
              <w:rPr>
                <w:rFonts w:asciiTheme="minorHAnsi" w:hAnsiTheme="minorHAnsi" w:cstheme="minorHAnsi"/>
                <w:sz w:val="20"/>
                <w:szCs w:val="20"/>
                <w:lang w:val="id-ID" w:eastAsia="id-ID"/>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D73D5E" w:rsidRPr="002732E1" w:rsidRDefault="00D73D5E" w:rsidP="005E1751">
            <w:pPr>
              <w:rPr>
                <w:rFonts w:asciiTheme="minorHAnsi" w:hAnsiTheme="minorHAnsi" w:cstheme="minorHAnsi"/>
                <w:sz w:val="20"/>
                <w:szCs w:val="20"/>
                <w:lang w:val="id-ID" w:eastAsia="id-ID"/>
              </w:rPr>
            </w:pPr>
          </w:p>
        </w:tc>
        <w:tc>
          <w:tcPr>
            <w:tcW w:w="669" w:type="dxa"/>
            <w:vMerge/>
            <w:tcBorders>
              <w:top w:val="single" w:sz="4" w:space="0" w:color="auto"/>
              <w:left w:val="single" w:sz="4" w:space="0" w:color="auto"/>
              <w:bottom w:val="single" w:sz="4" w:space="0" w:color="auto"/>
              <w:right w:val="single" w:sz="4" w:space="0" w:color="auto"/>
            </w:tcBorders>
            <w:vAlign w:val="center"/>
            <w:hideMark/>
          </w:tcPr>
          <w:p w:rsidR="00D73D5E" w:rsidRPr="002732E1" w:rsidRDefault="00D73D5E" w:rsidP="005E1751">
            <w:pPr>
              <w:rPr>
                <w:rFonts w:ascii="Arial" w:hAnsi="Arial" w:cs="Arial"/>
                <w:sz w:val="20"/>
                <w:szCs w:val="20"/>
                <w:lang w:val="id-ID" w:eastAsia="id-ID"/>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D73D5E" w:rsidRPr="002732E1" w:rsidRDefault="00D73D5E" w:rsidP="005E1751">
            <w:pPr>
              <w:rPr>
                <w:rFonts w:ascii="Arial" w:hAnsi="Arial" w:cs="Arial"/>
                <w:sz w:val="20"/>
                <w:szCs w:val="20"/>
                <w:lang w:val="id-ID" w:eastAsia="id-ID"/>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D73D5E" w:rsidRPr="002732E1" w:rsidRDefault="00D73D5E" w:rsidP="005E1751">
            <w:pPr>
              <w:rPr>
                <w:rFonts w:ascii="Arial" w:hAnsi="Arial" w:cs="Arial"/>
                <w:sz w:val="20"/>
                <w:szCs w:val="20"/>
                <w:lang w:val="id-ID" w:eastAsia="id-ID"/>
              </w:rPr>
            </w:pPr>
          </w:p>
        </w:tc>
        <w:tc>
          <w:tcPr>
            <w:tcW w:w="693" w:type="dxa"/>
            <w:vMerge/>
            <w:tcBorders>
              <w:top w:val="single" w:sz="4" w:space="0" w:color="auto"/>
              <w:left w:val="single" w:sz="4" w:space="0" w:color="auto"/>
              <w:bottom w:val="single" w:sz="4" w:space="0" w:color="auto"/>
            </w:tcBorders>
            <w:vAlign w:val="center"/>
            <w:hideMark/>
          </w:tcPr>
          <w:p w:rsidR="00D73D5E" w:rsidRPr="002732E1" w:rsidRDefault="00D73D5E" w:rsidP="005E1751">
            <w:pPr>
              <w:rPr>
                <w:rFonts w:ascii="Arial" w:hAnsi="Arial" w:cs="Arial"/>
                <w:sz w:val="20"/>
                <w:szCs w:val="20"/>
                <w:lang w:val="id-ID" w:eastAsia="id-ID"/>
              </w:rPr>
            </w:pPr>
          </w:p>
        </w:tc>
        <w:tc>
          <w:tcPr>
            <w:tcW w:w="1011" w:type="dxa"/>
            <w:vMerge/>
            <w:tcBorders>
              <w:left w:val="single" w:sz="4" w:space="0" w:color="auto"/>
            </w:tcBorders>
          </w:tcPr>
          <w:p w:rsidR="00D73D5E" w:rsidRPr="002732E1" w:rsidRDefault="00D73D5E" w:rsidP="005E1751">
            <w:pPr>
              <w:rPr>
                <w:rFonts w:ascii="Arial" w:hAnsi="Arial" w:cs="Arial"/>
                <w:sz w:val="20"/>
                <w:szCs w:val="20"/>
                <w:lang w:val="id-ID" w:eastAsia="id-ID"/>
              </w:rPr>
            </w:pPr>
          </w:p>
        </w:tc>
      </w:tr>
      <w:tr w:rsidR="00D73D5E" w:rsidRPr="00171FE0" w:rsidTr="00B665D9">
        <w:trPr>
          <w:trHeight w:val="300"/>
        </w:trPr>
        <w:tc>
          <w:tcPr>
            <w:tcW w:w="1009" w:type="dxa"/>
            <w:vMerge/>
            <w:tcBorders>
              <w:top w:val="single" w:sz="4" w:space="0" w:color="auto"/>
              <w:left w:val="nil"/>
              <w:bottom w:val="single" w:sz="4" w:space="0" w:color="000000"/>
              <w:right w:val="single" w:sz="4" w:space="0" w:color="auto"/>
            </w:tcBorders>
            <w:vAlign w:val="center"/>
            <w:hideMark/>
          </w:tcPr>
          <w:p w:rsidR="00D73D5E" w:rsidRPr="002732E1" w:rsidRDefault="00D73D5E" w:rsidP="005E1751">
            <w:pPr>
              <w:rPr>
                <w:rFonts w:asciiTheme="minorHAnsi" w:hAnsiTheme="minorHAnsi" w:cstheme="minorHAnsi"/>
                <w:sz w:val="20"/>
                <w:szCs w:val="20"/>
                <w:lang w:val="id-ID" w:eastAsia="id-ID"/>
              </w:rPr>
            </w:pPr>
          </w:p>
        </w:tc>
        <w:tc>
          <w:tcPr>
            <w:tcW w:w="939" w:type="dxa"/>
            <w:tcBorders>
              <w:top w:val="single" w:sz="4" w:space="0" w:color="auto"/>
              <w:left w:val="single" w:sz="4" w:space="0" w:color="auto"/>
              <w:bottom w:val="single" w:sz="4" w:space="0" w:color="auto"/>
              <w:right w:val="single" w:sz="4" w:space="0" w:color="auto"/>
            </w:tcBorders>
            <w:vAlign w:val="center"/>
            <w:hideMark/>
          </w:tcPr>
          <w:p w:rsidR="00D73D5E" w:rsidRPr="002732E1" w:rsidRDefault="00D73D5E" w:rsidP="005E1751">
            <w:pPr>
              <w:jc w:val="center"/>
              <w:rPr>
                <w:rFonts w:asciiTheme="minorHAnsi" w:hAnsiTheme="minorHAnsi" w:cstheme="minorHAnsi"/>
                <w:sz w:val="20"/>
                <w:szCs w:val="20"/>
                <w:lang w:val="id-ID" w:eastAsia="id-ID"/>
              </w:rPr>
            </w:pPr>
            <w:r w:rsidRPr="002732E1">
              <w:rPr>
                <w:rFonts w:asciiTheme="minorHAnsi" w:hAnsiTheme="minorHAnsi" w:cstheme="minorHAnsi"/>
                <w:sz w:val="20"/>
                <w:szCs w:val="20"/>
                <w:lang w:val="id-ID" w:eastAsia="id-ID"/>
              </w:rPr>
              <w:t>(n=63)</w:t>
            </w:r>
          </w:p>
        </w:tc>
        <w:tc>
          <w:tcPr>
            <w:tcW w:w="992" w:type="dxa"/>
            <w:tcBorders>
              <w:top w:val="single" w:sz="4" w:space="0" w:color="auto"/>
              <w:left w:val="single" w:sz="4" w:space="0" w:color="auto"/>
              <w:bottom w:val="single" w:sz="4" w:space="0" w:color="auto"/>
              <w:right w:val="single" w:sz="4" w:space="0" w:color="auto"/>
            </w:tcBorders>
            <w:vAlign w:val="center"/>
            <w:hideMark/>
          </w:tcPr>
          <w:p w:rsidR="00D73D5E" w:rsidRPr="002732E1" w:rsidRDefault="00D73D5E" w:rsidP="005E1751">
            <w:pPr>
              <w:jc w:val="center"/>
              <w:rPr>
                <w:rFonts w:asciiTheme="minorHAnsi" w:hAnsiTheme="minorHAnsi" w:cstheme="minorHAnsi"/>
                <w:sz w:val="20"/>
                <w:szCs w:val="20"/>
                <w:lang w:val="id-ID" w:eastAsia="id-ID"/>
              </w:rPr>
            </w:pPr>
            <w:r w:rsidRPr="002732E1">
              <w:rPr>
                <w:rFonts w:asciiTheme="minorHAnsi" w:hAnsiTheme="minorHAnsi" w:cstheme="minorHAnsi"/>
                <w:sz w:val="20"/>
                <w:szCs w:val="20"/>
                <w:lang w:val="id-ID" w:eastAsia="id-ID"/>
              </w:rPr>
              <w:t>(n=93)</w:t>
            </w: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D73D5E" w:rsidRPr="002732E1" w:rsidRDefault="00D73D5E" w:rsidP="005E1751">
            <w:pPr>
              <w:rPr>
                <w:rFonts w:asciiTheme="minorHAnsi" w:hAnsiTheme="minorHAnsi" w:cstheme="minorHAnsi"/>
                <w:sz w:val="20"/>
                <w:szCs w:val="20"/>
                <w:lang w:val="id-ID" w:eastAsia="id-ID"/>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D73D5E" w:rsidRPr="002732E1" w:rsidRDefault="00D73D5E" w:rsidP="005E1751">
            <w:pPr>
              <w:rPr>
                <w:rFonts w:asciiTheme="minorHAnsi" w:hAnsiTheme="minorHAnsi" w:cstheme="minorHAnsi"/>
                <w:sz w:val="20"/>
                <w:szCs w:val="20"/>
                <w:lang w:val="id-ID" w:eastAsia="id-ID"/>
              </w:rPr>
            </w:pPr>
          </w:p>
        </w:tc>
        <w:tc>
          <w:tcPr>
            <w:tcW w:w="669" w:type="dxa"/>
            <w:vMerge/>
            <w:tcBorders>
              <w:top w:val="single" w:sz="4" w:space="0" w:color="auto"/>
              <w:left w:val="single" w:sz="4" w:space="0" w:color="auto"/>
              <w:bottom w:val="single" w:sz="4" w:space="0" w:color="auto"/>
              <w:right w:val="single" w:sz="4" w:space="0" w:color="auto"/>
            </w:tcBorders>
            <w:vAlign w:val="center"/>
            <w:hideMark/>
          </w:tcPr>
          <w:p w:rsidR="00D73D5E" w:rsidRPr="002732E1" w:rsidRDefault="00D73D5E" w:rsidP="005E1751">
            <w:pPr>
              <w:rPr>
                <w:rFonts w:ascii="Arial" w:hAnsi="Arial" w:cs="Arial"/>
                <w:sz w:val="20"/>
                <w:szCs w:val="20"/>
                <w:lang w:val="id-ID" w:eastAsia="id-ID"/>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D73D5E" w:rsidRPr="002732E1" w:rsidRDefault="00D73D5E" w:rsidP="005E1751">
            <w:pPr>
              <w:rPr>
                <w:rFonts w:ascii="Arial" w:hAnsi="Arial" w:cs="Arial"/>
                <w:sz w:val="20"/>
                <w:szCs w:val="20"/>
                <w:lang w:val="id-ID" w:eastAsia="id-ID"/>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D73D5E" w:rsidRPr="002732E1" w:rsidRDefault="00D73D5E" w:rsidP="005E1751">
            <w:pPr>
              <w:rPr>
                <w:rFonts w:ascii="Arial" w:hAnsi="Arial" w:cs="Arial"/>
                <w:sz w:val="20"/>
                <w:szCs w:val="20"/>
                <w:lang w:val="id-ID" w:eastAsia="id-ID"/>
              </w:rPr>
            </w:pPr>
          </w:p>
        </w:tc>
        <w:tc>
          <w:tcPr>
            <w:tcW w:w="693" w:type="dxa"/>
            <w:vMerge/>
            <w:tcBorders>
              <w:top w:val="single" w:sz="4" w:space="0" w:color="auto"/>
              <w:left w:val="single" w:sz="4" w:space="0" w:color="auto"/>
              <w:bottom w:val="single" w:sz="4" w:space="0" w:color="auto"/>
            </w:tcBorders>
            <w:vAlign w:val="center"/>
            <w:hideMark/>
          </w:tcPr>
          <w:p w:rsidR="00D73D5E" w:rsidRPr="002732E1" w:rsidRDefault="00D73D5E" w:rsidP="005E1751">
            <w:pPr>
              <w:rPr>
                <w:rFonts w:ascii="Arial" w:hAnsi="Arial" w:cs="Arial"/>
                <w:sz w:val="20"/>
                <w:szCs w:val="20"/>
                <w:lang w:val="id-ID" w:eastAsia="id-ID"/>
              </w:rPr>
            </w:pPr>
          </w:p>
        </w:tc>
        <w:tc>
          <w:tcPr>
            <w:tcW w:w="1011" w:type="dxa"/>
            <w:vMerge/>
            <w:tcBorders>
              <w:left w:val="single" w:sz="4" w:space="0" w:color="auto"/>
              <w:bottom w:val="single" w:sz="4" w:space="0" w:color="auto"/>
            </w:tcBorders>
          </w:tcPr>
          <w:p w:rsidR="00D73D5E" w:rsidRPr="002732E1" w:rsidRDefault="00D73D5E" w:rsidP="005E1751">
            <w:pPr>
              <w:rPr>
                <w:rFonts w:ascii="Arial" w:hAnsi="Arial" w:cs="Arial"/>
                <w:sz w:val="20"/>
                <w:szCs w:val="20"/>
                <w:lang w:val="id-ID" w:eastAsia="id-ID"/>
              </w:rPr>
            </w:pPr>
          </w:p>
        </w:tc>
      </w:tr>
      <w:tr w:rsidR="00D73D5E" w:rsidRPr="00171FE0" w:rsidTr="00B665D9">
        <w:trPr>
          <w:trHeight w:val="300"/>
        </w:trPr>
        <w:tc>
          <w:tcPr>
            <w:tcW w:w="1009" w:type="dxa"/>
            <w:tcBorders>
              <w:top w:val="nil"/>
              <w:left w:val="nil"/>
              <w:bottom w:val="nil"/>
              <w:right w:val="nil"/>
            </w:tcBorders>
            <w:hideMark/>
          </w:tcPr>
          <w:p w:rsidR="00D73D5E" w:rsidRPr="002732E1" w:rsidRDefault="00D73D5E" w:rsidP="005E1751">
            <w:pPr>
              <w:rPr>
                <w:rFonts w:asciiTheme="minorHAnsi" w:hAnsiTheme="minorHAnsi" w:cstheme="minorHAnsi"/>
                <w:sz w:val="20"/>
                <w:szCs w:val="20"/>
                <w:lang w:val="id-ID" w:eastAsia="id-ID"/>
              </w:rPr>
            </w:pPr>
            <w:r w:rsidRPr="002732E1">
              <w:rPr>
                <w:rFonts w:asciiTheme="minorHAnsi" w:hAnsiTheme="minorHAnsi" w:cstheme="minorHAnsi"/>
                <w:sz w:val="20"/>
                <w:szCs w:val="20"/>
                <w:lang w:val="id-ID" w:eastAsia="id-ID"/>
              </w:rPr>
              <w:t>Skor &gt;9</w:t>
            </w:r>
          </w:p>
        </w:tc>
        <w:tc>
          <w:tcPr>
            <w:tcW w:w="939" w:type="dxa"/>
            <w:tcBorders>
              <w:top w:val="single" w:sz="4" w:space="0" w:color="auto"/>
              <w:left w:val="nil"/>
              <w:bottom w:val="nil"/>
              <w:right w:val="nil"/>
            </w:tcBorders>
            <w:vAlign w:val="center"/>
            <w:hideMark/>
          </w:tcPr>
          <w:p w:rsidR="00D73D5E" w:rsidRPr="002732E1" w:rsidRDefault="00D73D5E" w:rsidP="005E1751">
            <w:pPr>
              <w:jc w:val="center"/>
              <w:rPr>
                <w:rFonts w:asciiTheme="minorHAnsi" w:hAnsiTheme="minorHAnsi" w:cstheme="minorHAnsi"/>
                <w:sz w:val="20"/>
                <w:szCs w:val="20"/>
                <w:lang w:val="id-ID" w:eastAsia="id-ID"/>
              </w:rPr>
            </w:pPr>
            <w:r w:rsidRPr="002732E1">
              <w:rPr>
                <w:rFonts w:asciiTheme="minorHAnsi" w:hAnsiTheme="minorHAnsi" w:cstheme="minorHAnsi"/>
                <w:sz w:val="20"/>
                <w:szCs w:val="20"/>
                <w:lang w:val="id-ID" w:eastAsia="id-ID"/>
              </w:rPr>
              <w:t>51</w:t>
            </w:r>
          </w:p>
        </w:tc>
        <w:tc>
          <w:tcPr>
            <w:tcW w:w="992" w:type="dxa"/>
            <w:tcBorders>
              <w:top w:val="single" w:sz="4" w:space="0" w:color="auto"/>
              <w:left w:val="nil"/>
              <w:bottom w:val="nil"/>
              <w:right w:val="nil"/>
            </w:tcBorders>
            <w:vAlign w:val="center"/>
            <w:hideMark/>
          </w:tcPr>
          <w:p w:rsidR="00D73D5E" w:rsidRPr="002732E1" w:rsidRDefault="00D73D5E" w:rsidP="005E1751">
            <w:pPr>
              <w:jc w:val="center"/>
              <w:rPr>
                <w:rFonts w:asciiTheme="minorHAnsi" w:hAnsiTheme="minorHAnsi" w:cstheme="minorHAnsi"/>
                <w:sz w:val="20"/>
                <w:szCs w:val="20"/>
                <w:lang w:val="id-ID" w:eastAsia="id-ID"/>
              </w:rPr>
            </w:pPr>
            <w:r w:rsidRPr="002732E1">
              <w:rPr>
                <w:rFonts w:asciiTheme="minorHAnsi" w:hAnsiTheme="minorHAnsi" w:cstheme="minorHAnsi"/>
                <w:sz w:val="20"/>
                <w:szCs w:val="20"/>
                <w:lang w:val="id-ID" w:eastAsia="id-ID"/>
              </w:rPr>
              <w:t>20</w:t>
            </w:r>
          </w:p>
        </w:tc>
        <w:tc>
          <w:tcPr>
            <w:tcW w:w="620" w:type="dxa"/>
            <w:tcBorders>
              <w:top w:val="single" w:sz="4" w:space="0" w:color="auto"/>
              <w:left w:val="nil"/>
              <w:bottom w:val="nil"/>
              <w:right w:val="nil"/>
            </w:tcBorders>
            <w:hideMark/>
          </w:tcPr>
          <w:p w:rsidR="00D73D5E" w:rsidRPr="002732E1" w:rsidRDefault="00D73D5E" w:rsidP="005E1751">
            <w:pPr>
              <w:rPr>
                <w:rFonts w:asciiTheme="minorHAnsi" w:hAnsiTheme="minorHAnsi" w:cstheme="minorHAnsi"/>
                <w:sz w:val="20"/>
                <w:szCs w:val="20"/>
                <w:lang w:val="id-ID" w:eastAsia="id-ID"/>
              </w:rPr>
            </w:pPr>
            <w:r w:rsidRPr="002732E1">
              <w:rPr>
                <w:rFonts w:asciiTheme="minorHAnsi" w:hAnsiTheme="minorHAnsi" w:cstheme="minorHAnsi"/>
                <w:sz w:val="20"/>
                <w:szCs w:val="20"/>
                <w:lang w:val="id-ID" w:eastAsia="id-ID"/>
              </w:rPr>
              <w:t>&lt; 0,001</w:t>
            </w:r>
          </w:p>
        </w:tc>
        <w:tc>
          <w:tcPr>
            <w:tcW w:w="620" w:type="dxa"/>
            <w:tcBorders>
              <w:top w:val="single" w:sz="4" w:space="0" w:color="auto"/>
              <w:left w:val="nil"/>
              <w:bottom w:val="nil"/>
              <w:right w:val="nil"/>
            </w:tcBorders>
            <w:hideMark/>
          </w:tcPr>
          <w:p w:rsidR="00D73D5E" w:rsidRPr="002732E1" w:rsidRDefault="00D73D5E" w:rsidP="005E1751">
            <w:pPr>
              <w:rPr>
                <w:rFonts w:asciiTheme="minorHAnsi" w:hAnsiTheme="minorHAnsi" w:cstheme="minorHAnsi"/>
                <w:sz w:val="20"/>
                <w:szCs w:val="20"/>
                <w:lang w:val="id-ID" w:eastAsia="id-ID"/>
              </w:rPr>
            </w:pPr>
            <w:r w:rsidRPr="002732E1">
              <w:rPr>
                <w:rFonts w:asciiTheme="minorHAnsi" w:hAnsiTheme="minorHAnsi" w:cstheme="minorHAnsi"/>
                <w:sz w:val="20"/>
                <w:szCs w:val="20"/>
                <w:lang w:val="id-ID" w:eastAsia="id-ID"/>
              </w:rPr>
              <w:t>79</w:t>
            </w:r>
          </w:p>
        </w:tc>
        <w:tc>
          <w:tcPr>
            <w:tcW w:w="669" w:type="dxa"/>
            <w:tcBorders>
              <w:top w:val="single" w:sz="4" w:space="0" w:color="auto"/>
              <w:left w:val="nil"/>
              <w:bottom w:val="nil"/>
              <w:right w:val="nil"/>
            </w:tcBorders>
            <w:hideMark/>
          </w:tcPr>
          <w:p w:rsidR="00D73D5E" w:rsidRPr="002732E1" w:rsidRDefault="00D73D5E" w:rsidP="005E1751">
            <w:pPr>
              <w:rPr>
                <w:rFonts w:ascii="Arial" w:hAnsi="Arial" w:cs="Arial"/>
                <w:sz w:val="20"/>
                <w:szCs w:val="20"/>
                <w:lang w:val="id-ID" w:eastAsia="id-ID"/>
              </w:rPr>
            </w:pPr>
            <w:r w:rsidRPr="002732E1">
              <w:rPr>
                <w:rFonts w:ascii="Arial" w:hAnsi="Arial" w:cs="Arial"/>
                <w:sz w:val="20"/>
                <w:szCs w:val="20"/>
                <w:lang w:val="id-ID" w:eastAsia="id-ID"/>
              </w:rPr>
              <w:t>82,8</w:t>
            </w:r>
          </w:p>
        </w:tc>
        <w:tc>
          <w:tcPr>
            <w:tcW w:w="950" w:type="dxa"/>
            <w:tcBorders>
              <w:top w:val="single" w:sz="4" w:space="0" w:color="auto"/>
              <w:left w:val="nil"/>
              <w:bottom w:val="nil"/>
              <w:right w:val="nil"/>
            </w:tcBorders>
            <w:hideMark/>
          </w:tcPr>
          <w:p w:rsidR="00D73D5E" w:rsidRPr="002732E1" w:rsidRDefault="00D73D5E" w:rsidP="005E1751">
            <w:pPr>
              <w:rPr>
                <w:rFonts w:ascii="Arial" w:hAnsi="Arial" w:cs="Arial"/>
                <w:sz w:val="20"/>
                <w:szCs w:val="20"/>
                <w:lang w:val="id-ID" w:eastAsia="id-ID"/>
              </w:rPr>
            </w:pPr>
            <w:r w:rsidRPr="002732E1">
              <w:rPr>
                <w:rFonts w:ascii="Arial" w:hAnsi="Arial" w:cs="Arial"/>
                <w:sz w:val="20"/>
                <w:szCs w:val="20"/>
                <w:lang w:val="id-ID" w:eastAsia="id-ID"/>
              </w:rPr>
              <w:t>79,5</w:t>
            </w:r>
          </w:p>
        </w:tc>
        <w:tc>
          <w:tcPr>
            <w:tcW w:w="681" w:type="dxa"/>
            <w:tcBorders>
              <w:top w:val="single" w:sz="4" w:space="0" w:color="auto"/>
              <w:left w:val="nil"/>
              <w:bottom w:val="nil"/>
              <w:right w:val="nil"/>
            </w:tcBorders>
            <w:hideMark/>
          </w:tcPr>
          <w:p w:rsidR="00D73D5E" w:rsidRPr="002732E1" w:rsidRDefault="00D73D5E" w:rsidP="005E1751">
            <w:pPr>
              <w:rPr>
                <w:rFonts w:ascii="Arial" w:hAnsi="Arial" w:cs="Arial"/>
                <w:sz w:val="20"/>
                <w:szCs w:val="20"/>
                <w:lang w:val="id-ID" w:eastAsia="id-ID"/>
              </w:rPr>
            </w:pPr>
            <w:r w:rsidRPr="002732E1">
              <w:rPr>
                <w:rFonts w:ascii="Arial" w:hAnsi="Arial" w:cs="Arial"/>
                <w:sz w:val="20"/>
                <w:szCs w:val="20"/>
                <w:lang w:val="id-ID" w:eastAsia="id-ID"/>
              </w:rPr>
              <w:t>71</w:t>
            </w:r>
          </w:p>
        </w:tc>
        <w:tc>
          <w:tcPr>
            <w:tcW w:w="693" w:type="dxa"/>
            <w:tcBorders>
              <w:top w:val="single" w:sz="4" w:space="0" w:color="auto"/>
              <w:left w:val="nil"/>
              <w:bottom w:val="nil"/>
              <w:right w:val="nil"/>
            </w:tcBorders>
            <w:hideMark/>
          </w:tcPr>
          <w:p w:rsidR="00D73D5E" w:rsidRPr="002732E1" w:rsidRDefault="00D73D5E" w:rsidP="005E1751">
            <w:pPr>
              <w:rPr>
                <w:rFonts w:ascii="Arial" w:hAnsi="Arial" w:cs="Arial"/>
                <w:sz w:val="20"/>
                <w:szCs w:val="20"/>
                <w:lang w:val="id-ID" w:eastAsia="id-ID"/>
              </w:rPr>
            </w:pPr>
            <w:r w:rsidRPr="002732E1">
              <w:rPr>
                <w:rFonts w:ascii="Arial" w:hAnsi="Arial" w:cs="Arial"/>
                <w:sz w:val="20"/>
                <w:szCs w:val="20"/>
                <w:lang w:val="id-ID" w:eastAsia="id-ID"/>
              </w:rPr>
              <w:t>85</w:t>
            </w:r>
          </w:p>
        </w:tc>
        <w:tc>
          <w:tcPr>
            <w:tcW w:w="1011" w:type="dxa"/>
            <w:tcBorders>
              <w:top w:val="single" w:sz="4" w:space="0" w:color="auto"/>
              <w:left w:val="nil"/>
              <w:bottom w:val="nil"/>
              <w:right w:val="nil"/>
            </w:tcBorders>
          </w:tcPr>
          <w:p w:rsidR="00D73D5E" w:rsidRPr="002732E1" w:rsidRDefault="00D73D5E" w:rsidP="005E1751">
            <w:pPr>
              <w:rPr>
                <w:rFonts w:ascii="Arial" w:hAnsi="Arial" w:cs="Arial"/>
                <w:sz w:val="20"/>
                <w:szCs w:val="20"/>
                <w:lang w:val="id-ID" w:eastAsia="id-ID"/>
              </w:rPr>
            </w:pPr>
            <w:r w:rsidRPr="002732E1">
              <w:rPr>
                <w:rFonts w:ascii="Arial" w:hAnsi="Arial" w:cs="Arial"/>
                <w:sz w:val="20"/>
                <w:szCs w:val="20"/>
                <w:lang w:val="id-ID" w:eastAsia="id-ID"/>
              </w:rPr>
              <w:t>87,7</w:t>
            </w:r>
          </w:p>
        </w:tc>
      </w:tr>
      <w:tr w:rsidR="00D73D5E" w:rsidRPr="00171FE0" w:rsidTr="00B665D9">
        <w:trPr>
          <w:trHeight w:val="300"/>
        </w:trPr>
        <w:tc>
          <w:tcPr>
            <w:tcW w:w="1009" w:type="dxa"/>
            <w:tcBorders>
              <w:top w:val="nil"/>
              <w:left w:val="nil"/>
              <w:bottom w:val="single" w:sz="4" w:space="0" w:color="auto"/>
              <w:right w:val="nil"/>
            </w:tcBorders>
            <w:hideMark/>
          </w:tcPr>
          <w:p w:rsidR="00D73D5E" w:rsidRPr="002732E1" w:rsidRDefault="00D73D5E" w:rsidP="005E1751">
            <w:pPr>
              <w:rPr>
                <w:rFonts w:asciiTheme="minorHAnsi" w:hAnsiTheme="minorHAnsi" w:cstheme="minorHAnsi"/>
                <w:sz w:val="20"/>
                <w:szCs w:val="20"/>
                <w:lang w:val="id-ID" w:eastAsia="id-ID"/>
              </w:rPr>
            </w:pPr>
            <w:r w:rsidRPr="002732E1">
              <w:rPr>
                <w:rFonts w:asciiTheme="minorHAnsi" w:hAnsiTheme="minorHAnsi" w:cstheme="minorHAnsi"/>
                <w:sz w:val="20"/>
                <w:szCs w:val="20"/>
                <w:lang w:val="id-ID" w:eastAsia="id-ID"/>
              </w:rPr>
              <w:t xml:space="preserve">Skor </w:t>
            </w:r>
            <w:r w:rsidRPr="002732E1">
              <w:rPr>
                <w:rFonts w:asciiTheme="minorHAnsi" w:hAnsiTheme="minorHAnsi" w:cstheme="minorHAnsi"/>
                <w:sz w:val="20"/>
                <w:szCs w:val="20"/>
                <w:u w:val="single"/>
                <w:lang w:val="id-ID" w:eastAsia="id-ID"/>
              </w:rPr>
              <w:t>&lt;</w:t>
            </w:r>
            <w:r w:rsidRPr="002732E1">
              <w:rPr>
                <w:rFonts w:asciiTheme="minorHAnsi" w:hAnsiTheme="minorHAnsi" w:cstheme="minorHAnsi"/>
                <w:sz w:val="20"/>
                <w:szCs w:val="20"/>
                <w:lang w:val="id-ID" w:eastAsia="id-ID"/>
              </w:rPr>
              <w:t xml:space="preserve"> 9</w:t>
            </w:r>
          </w:p>
        </w:tc>
        <w:tc>
          <w:tcPr>
            <w:tcW w:w="939" w:type="dxa"/>
            <w:tcBorders>
              <w:top w:val="nil"/>
              <w:left w:val="nil"/>
              <w:bottom w:val="single" w:sz="4" w:space="0" w:color="auto"/>
              <w:right w:val="nil"/>
            </w:tcBorders>
            <w:vAlign w:val="center"/>
            <w:hideMark/>
          </w:tcPr>
          <w:p w:rsidR="00D73D5E" w:rsidRPr="002732E1" w:rsidRDefault="00D73D5E" w:rsidP="005E1751">
            <w:pPr>
              <w:jc w:val="center"/>
              <w:rPr>
                <w:rFonts w:asciiTheme="minorHAnsi" w:hAnsiTheme="minorHAnsi" w:cstheme="minorHAnsi"/>
                <w:sz w:val="20"/>
                <w:szCs w:val="20"/>
                <w:lang w:val="id-ID" w:eastAsia="id-ID"/>
              </w:rPr>
            </w:pPr>
            <w:r w:rsidRPr="002732E1">
              <w:rPr>
                <w:rFonts w:asciiTheme="minorHAnsi" w:hAnsiTheme="minorHAnsi" w:cstheme="minorHAnsi"/>
                <w:sz w:val="20"/>
                <w:szCs w:val="20"/>
                <w:lang w:val="id-ID" w:eastAsia="id-ID"/>
              </w:rPr>
              <w:t>12</w:t>
            </w:r>
          </w:p>
        </w:tc>
        <w:tc>
          <w:tcPr>
            <w:tcW w:w="992" w:type="dxa"/>
            <w:tcBorders>
              <w:top w:val="nil"/>
              <w:left w:val="nil"/>
              <w:bottom w:val="single" w:sz="4" w:space="0" w:color="auto"/>
              <w:right w:val="nil"/>
            </w:tcBorders>
            <w:vAlign w:val="center"/>
            <w:hideMark/>
          </w:tcPr>
          <w:p w:rsidR="00D73D5E" w:rsidRPr="002732E1" w:rsidRDefault="00D73D5E" w:rsidP="005E1751">
            <w:pPr>
              <w:jc w:val="center"/>
              <w:rPr>
                <w:rFonts w:asciiTheme="minorHAnsi" w:hAnsiTheme="minorHAnsi" w:cstheme="minorHAnsi"/>
                <w:sz w:val="20"/>
                <w:szCs w:val="20"/>
                <w:lang w:val="id-ID" w:eastAsia="id-ID"/>
              </w:rPr>
            </w:pPr>
            <w:r w:rsidRPr="002732E1">
              <w:rPr>
                <w:rFonts w:asciiTheme="minorHAnsi" w:hAnsiTheme="minorHAnsi" w:cstheme="minorHAnsi"/>
                <w:sz w:val="20"/>
                <w:szCs w:val="20"/>
                <w:lang w:val="id-ID" w:eastAsia="id-ID"/>
              </w:rPr>
              <w:t>73</w:t>
            </w:r>
          </w:p>
        </w:tc>
        <w:tc>
          <w:tcPr>
            <w:tcW w:w="620" w:type="dxa"/>
            <w:tcBorders>
              <w:top w:val="nil"/>
              <w:left w:val="nil"/>
              <w:bottom w:val="single" w:sz="4" w:space="0" w:color="auto"/>
              <w:right w:val="nil"/>
            </w:tcBorders>
            <w:hideMark/>
          </w:tcPr>
          <w:p w:rsidR="00D73D5E" w:rsidRPr="002732E1" w:rsidRDefault="00D73D5E" w:rsidP="005E1751">
            <w:pPr>
              <w:rPr>
                <w:rFonts w:asciiTheme="minorHAnsi" w:hAnsiTheme="minorHAnsi" w:cstheme="minorHAnsi"/>
                <w:sz w:val="20"/>
                <w:szCs w:val="20"/>
                <w:lang w:val="id-ID" w:eastAsia="id-ID"/>
              </w:rPr>
            </w:pPr>
            <w:r w:rsidRPr="002732E1">
              <w:rPr>
                <w:rFonts w:asciiTheme="minorHAnsi" w:hAnsiTheme="minorHAnsi" w:cstheme="minorHAnsi"/>
                <w:sz w:val="20"/>
                <w:szCs w:val="20"/>
                <w:lang w:val="id-ID" w:eastAsia="id-ID"/>
              </w:rPr>
              <w:t> </w:t>
            </w:r>
          </w:p>
        </w:tc>
        <w:tc>
          <w:tcPr>
            <w:tcW w:w="620" w:type="dxa"/>
            <w:tcBorders>
              <w:top w:val="nil"/>
              <w:left w:val="nil"/>
              <w:bottom w:val="single" w:sz="4" w:space="0" w:color="auto"/>
              <w:right w:val="nil"/>
            </w:tcBorders>
            <w:hideMark/>
          </w:tcPr>
          <w:p w:rsidR="00D73D5E" w:rsidRPr="002732E1" w:rsidRDefault="00D73D5E" w:rsidP="005E1751">
            <w:pPr>
              <w:rPr>
                <w:rFonts w:asciiTheme="minorHAnsi" w:hAnsiTheme="minorHAnsi" w:cstheme="minorHAnsi"/>
                <w:sz w:val="20"/>
                <w:szCs w:val="20"/>
                <w:lang w:val="id-ID" w:eastAsia="id-ID"/>
              </w:rPr>
            </w:pPr>
            <w:r w:rsidRPr="002732E1">
              <w:rPr>
                <w:rFonts w:asciiTheme="minorHAnsi" w:hAnsiTheme="minorHAnsi" w:cstheme="minorHAnsi"/>
                <w:sz w:val="20"/>
                <w:szCs w:val="20"/>
                <w:lang w:val="id-ID" w:eastAsia="id-ID"/>
              </w:rPr>
              <w:t> </w:t>
            </w:r>
          </w:p>
        </w:tc>
        <w:tc>
          <w:tcPr>
            <w:tcW w:w="669" w:type="dxa"/>
            <w:tcBorders>
              <w:top w:val="nil"/>
              <w:left w:val="nil"/>
              <w:bottom w:val="single" w:sz="4" w:space="0" w:color="auto"/>
              <w:right w:val="nil"/>
            </w:tcBorders>
            <w:hideMark/>
          </w:tcPr>
          <w:p w:rsidR="00D73D5E" w:rsidRPr="002732E1" w:rsidRDefault="00D73D5E" w:rsidP="005E1751">
            <w:pPr>
              <w:rPr>
                <w:rFonts w:ascii="Arial" w:hAnsi="Arial" w:cs="Arial"/>
                <w:sz w:val="20"/>
                <w:szCs w:val="20"/>
                <w:lang w:val="id-ID" w:eastAsia="id-ID"/>
              </w:rPr>
            </w:pPr>
            <w:r w:rsidRPr="002732E1">
              <w:rPr>
                <w:rFonts w:ascii="Arial" w:hAnsi="Arial" w:cs="Arial"/>
                <w:sz w:val="20"/>
                <w:szCs w:val="20"/>
                <w:lang w:val="id-ID" w:eastAsia="id-ID"/>
              </w:rPr>
              <w:t> </w:t>
            </w:r>
          </w:p>
        </w:tc>
        <w:tc>
          <w:tcPr>
            <w:tcW w:w="950" w:type="dxa"/>
            <w:tcBorders>
              <w:top w:val="nil"/>
              <w:left w:val="nil"/>
              <w:bottom w:val="single" w:sz="4" w:space="0" w:color="auto"/>
              <w:right w:val="nil"/>
            </w:tcBorders>
            <w:hideMark/>
          </w:tcPr>
          <w:p w:rsidR="00D73D5E" w:rsidRPr="002732E1" w:rsidRDefault="00D73D5E" w:rsidP="005E1751">
            <w:pPr>
              <w:rPr>
                <w:rFonts w:ascii="Arial" w:hAnsi="Arial" w:cs="Arial"/>
                <w:sz w:val="20"/>
                <w:szCs w:val="20"/>
                <w:lang w:val="id-ID" w:eastAsia="id-ID"/>
              </w:rPr>
            </w:pPr>
            <w:r w:rsidRPr="002732E1">
              <w:rPr>
                <w:rFonts w:ascii="Arial" w:hAnsi="Arial" w:cs="Arial"/>
                <w:sz w:val="20"/>
                <w:szCs w:val="20"/>
                <w:lang w:val="id-ID" w:eastAsia="id-ID"/>
              </w:rPr>
              <w:t> </w:t>
            </w:r>
          </w:p>
        </w:tc>
        <w:tc>
          <w:tcPr>
            <w:tcW w:w="681" w:type="dxa"/>
            <w:tcBorders>
              <w:top w:val="nil"/>
              <w:left w:val="nil"/>
              <w:bottom w:val="single" w:sz="4" w:space="0" w:color="auto"/>
              <w:right w:val="nil"/>
            </w:tcBorders>
            <w:hideMark/>
          </w:tcPr>
          <w:p w:rsidR="00D73D5E" w:rsidRPr="002732E1" w:rsidRDefault="00D73D5E" w:rsidP="005E1751">
            <w:pPr>
              <w:rPr>
                <w:rFonts w:ascii="Arial" w:hAnsi="Arial" w:cs="Arial"/>
                <w:sz w:val="20"/>
                <w:szCs w:val="20"/>
                <w:lang w:val="id-ID" w:eastAsia="id-ID"/>
              </w:rPr>
            </w:pPr>
            <w:r w:rsidRPr="002732E1">
              <w:rPr>
                <w:rFonts w:ascii="Arial" w:hAnsi="Arial" w:cs="Arial"/>
                <w:sz w:val="20"/>
                <w:szCs w:val="20"/>
                <w:lang w:val="id-ID" w:eastAsia="id-ID"/>
              </w:rPr>
              <w:t> </w:t>
            </w:r>
          </w:p>
        </w:tc>
        <w:tc>
          <w:tcPr>
            <w:tcW w:w="693" w:type="dxa"/>
            <w:tcBorders>
              <w:top w:val="nil"/>
              <w:left w:val="nil"/>
              <w:bottom w:val="single" w:sz="4" w:space="0" w:color="auto"/>
              <w:right w:val="nil"/>
            </w:tcBorders>
            <w:hideMark/>
          </w:tcPr>
          <w:p w:rsidR="00D73D5E" w:rsidRPr="002732E1" w:rsidRDefault="00D73D5E" w:rsidP="005E1751">
            <w:pPr>
              <w:rPr>
                <w:rFonts w:ascii="Arial" w:hAnsi="Arial" w:cs="Arial"/>
                <w:sz w:val="20"/>
                <w:szCs w:val="20"/>
                <w:lang w:val="id-ID" w:eastAsia="id-ID"/>
              </w:rPr>
            </w:pPr>
            <w:r w:rsidRPr="002732E1">
              <w:rPr>
                <w:rFonts w:ascii="Arial" w:hAnsi="Arial" w:cs="Arial"/>
                <w:sz w:val="20"/>
                <w:szCs w:val="20"/>
                <w:lang w:val="id-ID" w:eastAsia="id-ID"/>
              </w:rPr>
              <w:t> </w:t>
            </w:r>
          </w:p>
        </w:tc>
        <w:tc>
          <w:tcPr>
            <w:tcW w:w="1011" w:type="dxa"/>
            <w:tcBorders>
              <w:top w:val="nil"/>
              <w:left w:val="nil"/>
              <w:bottom w:val="single" w:sz="4" w:space="0" w:color="auto"/>
              <w:right w:val="nil"/>
            </w:tcBorders>
          </w:tcPr>
          <w:p w:rsidR="00D73D5E" w:rsidRPr="002732E1" w:rsidRDefault="00D73D5E" w:rsidP="005E1751">
            <w:pPr>
              <w:rPr>
                <w:rFonts w:ascii="Arial" w:hAnsi="Arial" w:cs="Arial"/>
                <w:sz w:val="20"/>
                <w:szCs w:val="20"/>
                <w:lang w:val="id-ID" w:eastAsia="id-ID"/>
              </w:rPr>
            </w:pPr>
          </w:p>
        </w:tc>
      </w:tr>
    </w:tbl>
    <w:p w:rsidR="00625881" w:rsidRDefault="00D73D5E" w:rsidP="005E1751">
      <w:pPr>
        <w:autoSpaceDE w:val="0"/>
        <w:autoSpaceDN w:val="0"/>
        <w:adjustRightInd w:val="0"/>
        <w:jc w:val="both"/>
        <w:rPr>
          <w:rFonts w:ascii="Arial" w:hAnsi="Arial" w:cs="Arial"/>
          <w:sz w:val="22"/>
          <w:szCs w:val="22"/>
          <w:lang w:val="id-ID"/>
        </w:rPr>
        <w:sectPr w:rsidR="00625881" w:rsidSect="00625881">
          <w:type w:val="continuous"/>
          <w:pgSz w:w="11907" w:h="16840" w:code="9"/>
          <w:pgMar w:top="1701" w:right="1559" w:bottom="1701" w:left="2268" w:header="709" w:footer="709" w:gutter="0"/>
          <w:cols w:space="708"/>
          <w:docGrid w:linePitch="360"/>
        </w:sectPr>
      </w:pPr>
      <w:r w:rsidRPr="00171FE0">
        <w:rPr>
          <w:rFonts w:ascii="Arial" w:hAnsi="Arial" w:cs="Arial"/>
          <w:sz w:val="22"/>
          <w:szCs w:val="22"/>
          <w:lang w:val="id-ID"/>
        </w:rPr>
        <w:t xml:space="preserve"> </w:t>
      </w:r>
    </w:p>
    <w:p w:rsidR="00D73D5E" w:rsidRPr="00171FE0" w:rsidRDefault="00D73D5E" w:rsidP="00625881">
      <w:pPr>
        <w:autoSpaceDE w:val="0"/>
        <w:autoSpaceDN w:val="0"/>
        <w:adjustRightInd w:val="0"/>
        <w:rPr>
          <w:rFonts w:ascii="Arial" w:hAnsi="Arial" w:cs="Arial"/>
          <w:sz w:val="22"/>
          <w:szCs w:val="22"/>
          <w:lang w:val="id-ID"/>
        </w:rPr>
      </w:pPr>
      <w:r w:rsidRPr="00171FE0">
        <w:rPr>
          <w:rFonts w:ascii="Arial" w:hAnsi="Arial" w:cs="Arial"/>
          <w:sz w:val="22"/>
          <w:szCs w:val="22"/>
          <w:lang w:val="id-ID"/>
        </w:rPr>
        <w:lastRenderedPageBreak/>
        <w:t>Keterangan: x</w:t>
      </w:r>
      <w:r w:rsidRPr="00171FE0">
        <w:rPr>
          <w:rFonts w:ascii="Arial" w:hAnsi="Arial" w:cs="Arial"/>
          <w:sz w:val="22"/>
          <w:szCs w:val="22"/>
          <w:vertAlign w:val="superscript"/>
          <w:lang w:val="id-ID"/>
        </w:rPr>
        <w:t xml:space="preserve">2 </w:t>
      </w:r>
      <w:r w:rsidRPr="00171FE0">
        <w:rPr>
          <w:rFonts w:ascii="Arial" w:hAnsi="Arial" w:cs="Arial"/>
          <w:sz w:val="22"/>
          <w:szCs w:val="22"/>
          <w:lang w:val="id-ID"/>
        </w:rPr>
        <w:t>dihitung berdasarkan uji Chi Kuadrat dan Kurva ROC</w:t>
      </w:r>
    </w:p>
    <w:p w:rsidR="00625881" w:rsidRDefault="00625881" w:rsidP="00625881">
      <w:pPr>
        <w:autoSpaceDE w:val="0"/>
        <w:autoSpaceDN w:val="0"/>
        <w:adjustRightInd w:val="0"/>
        <w:rPr>
          <w:rFonts w:ascii="Arial" w:hAnsi="Arial" w:cs="Arial"/>
          <w:sz w:val="22"/>
          <w:szCs w:val="22"/>
          <w:lang w:val="id-ID"/>
        </w:rPr>
      </w:pPr>
    </w:p>
    <w:p w:rsidR="00625881" w:rsidRDefault="00625881" w:rsidP="00625881">
      <w:pPr>
        <w:autoSpaceDE w:val="0"/>
        <w:autoSpaceDN w:val="0"/>
        <w:adjustRightInd w:val="0"/>
        <w:rPr>
          <w:rFonts w:ascii="Arial" w:hAnsi="Arial" w:cs="Arial"/>
          <w:sz w:val="22"/>
          <w:szCs w:val="22"/>
          <w:lang w:val="id-ID"/>
        </w:rPr>
        <w:sectPr w:rsidR="00625881" w:rsidSect="00625881">
          <w:type w:val="continuous"/>
          <w:pgSz w:w="11907" w:h="16840" w:code="9"/>
          <w:pgMar w:top="1701" w:right="1559" w:bottom="1701" w:left="2268" w:header="709" w:footer="709" w:gutter="0"/>
          <w:cols w:space="708"/>
          <w:docGrid w:linePitch="360"/>
        </w:sectPr>
      </w:pPr>
    </w:p>
    <w:p w:rsidR="002732E1" w:rsidRDefault="006B3119" w:rsidP="005E1751">
      <w:pPr>
        <w:autoSpaceDE w:val="0"/>
        <w:autoSpaceDN w:val="0"/>
        <w:adjustRightInd w:val="0"/>
        <w:jc w:val="both"/>
        <w:rPr>
          <w:rFonts w:ascii="Arial" w:hAnsi="Arial" w:cs="Arial"/>
          <w:sz w:val="22"/>
          <w:szCs w:val="22"/>
          <w:lang w:val="id-ID"/>
        </w:rPr>
      </w:pPr>
      <w:r w:rsidRPr="00171FE0">
        <w:rPr>
          <w:rFonts w:ascii="Arial" w:hAnsi="Arial" w:cs="Arial"/>
          <w:sz w:val="22"/>
          <w:szCs w:val="22"/>
          <w:lang w:val="id-ID"/>
        </w:rPr>
        <w:lastRenderedPageBreak/>
        <w:tab/>
      </w:r>
    </w:p>
    <w:p w:rsidR="002732E1" w:rsidRDefault="002732E1" w:rsidP="005E1751">
      <w:pPr>
        <w:autoSpaceDE w:val="0"/>
        <w:autoSpaceDN w:val="0"/>
        <w:adjustRightInd w:val="0"/>
        <w:jc w:val="both"/>
        <w:rPr>
          <w:rFonts w:ascii="Arial" w:hAnsi="Arial" w:cs="Arial"/>
          <w:sz w:val="22"/>
          <w:szCs w:val="22"/>
          <w:lang w:val="id-ID"/>
        </w:rPr>
        <w:sectPr w:rsidR="002732E1" w:rsidSect="0009718A">
          <w:type w:val="continuous"/>
          <w:pgSz w:w="11907" w:h="16840" w:code="9"/>
          <w:pgMar w:top="1701" w:right="1559" w:bottom="1701" w:left="2268" w:header="709" w:footer="709" w:gutter="0"/>
          <w:cols w:num="2" w:space="708"/>
          <w:docGrid w:linePitch="360"/>
        </w:sectPr>
      </w:pPr>
    </w:p>
    <w:p w:rsidR="0011729B" w:rsidRPr="00171FE0" w:rsidRDefault="006B3119" w:rsidP="005E1751">
      <w:pPr>
        <w:autoSpaceDE w:val="0"/>
        <w:autoSpaceDN w:val="0"/>
        <w:adjustRightInd w:val="0"/>
        <w:jc w:val="both"/>
        <w:rPr>
          <w:rFonts w:ascii="Arial" w:hAnsi="Arial" w:cs="Arial"/>
          <w:sz w:val="22"/>
          <w:szCs w:val="22"/>
          <w:lang w:val="id-ID"/>
        </w:rPr>
      </w:pPr>
      <w:r w:rsidRPr="00171FE0">
        <w:rPr>
          <w:rFonts w:ascii="Arial" w:hAnsi="Arial" w:cs="Arial"/>
          <w:sz w:val="22"/>
          <w:szCs w:val="22"/>
          <w:lang w:val="id-ID"/>
        </w:rPr>
        <w:lastRenderedPageBreak/>
        <w:t xml:space="preserve">Dari Tabel </w:t>
      </w:r>
      <w:r w:rsidR="00D73D5E" w:rsidRPr="00171FE0">
        <w:rPr>
          <w:rFonts w:ascii="Arial" w:hAnsi="Arial" w:cs="Arial"/>
          <w:sz w:val="22"/>
          <w:szCs w:val="22"/>
          <w:lang w:val="id-ID"/>
        </w:rPr>
        <w:t>6 terlihat bahwa sistem skoring</w:t>
      </w:r>
      <w:r w:rsidR="005E1751" w:rsidRPr="00171FE0">
        <w:rPr>
          <w:rFonts w:ascii="Arial" w:hAnsi="Arial" w:cs="Arial"/>
          <w:sz w:val="22"/>
          <w:szCs w:val="22"/>
          <w:lang w:val="id-ID"/>
        </w:rPr>
        <w:t xml:space="preserve"> mempunyai nilai akurasi </w:t>
      </w:r>
      <w:r w:rsidR="005E1751" w:rsidRPr="00171FE0">
        <w:rPr>
          <w:rFonts w:ascii="Arial" w:hAnsi="Arial" w:cs="Arial"/>
          <w:sz w:val="22"/>
          <w:szCs w:val="22"/>
          <w:lang w:val="id-ID"/>
        </w:rPr>
        <w:lastRenderedPageBreak/>
        <w:t>79,5%,</w:t>
      </w:r>
      <w:r w:rsidR="00D73D5E" w:rsidRPr="00171FE0">
        <w:rPr>
          <w:rFonts w:ascii="Arial" w:hAnsi="Arial" w:cs="Arial"/>
          <w:sz w:val="22"/>
          <w:szCs w:val="22"/>
          <w:lang w:val="id-ID"/>
        </w:rPr>
        <w:t xml:space="preserve"> sensitivitas 79%, spesifisitas 82,8% dan nilai </w:t>
      </w:r>
      <w:r w:rsidR="00D73D5E" w:rsidRPr="00171FE0">
        <w:rPr>
          <w:rFonts w:ascii="Arial" w:hAnsi="Arial" w:cs="Arial"/>
          <w:i/>
          <w:sz w:val="22"/>
          <w:szCs w:val="22"/>
          <w:lang w:val="id-ID"/>
        </w:rPr>
        <w:t xml:space="preserve">AUROC </w:t>
      </w:r>
      <w:r w:rsidR="00D73D5E" w:rsidRPr="00171FE0">
        <w:rPr>
          <w:rFonts w:ascii="Arial" w:hAnsi="Arial" w:cs="Arial"/>
          <w:sz w:val="22"/>
          <w:szCs w:val="22"/>
          <w:lang w:val="id-ID"/>
        </w:rPr>
        <w:t>87,7%.</w:t>
      </w:r>
    </w:p>
    <w:p w:rsidR="00F25BD6" w:rsidRDefault="00F25BD6" w:rsidP="005E1751">
      <w:pPr>
        <w:autoSpaceDE w:val="0"/>
        <w:autoSpaceDN w:val="0"/>
        <w:adjustRightInd w:val="0"/>
        <w:jc w:val="both"/>
        <w:rPr>
          <w:rFonts w:ascii="Arial" w:hAnsi="Arial" w:cs="Arial"/>
          <w:sz w:val="22"/>
          <w:szCs w:val="22"/>
          <w:lang w:val="id-ID"/>
        </w:rPr>
      </w:pPr>
    </w:p>
    <w:p w:rsidR="002732E1" w:rsidRDefault="002732E1" w:rsidP="005E1751">
      <w:pPr>
        <w:autoSpaceDE w:val="0"/>
        <w:autoSpaceDN w:val="0"/>
        <w:adjustRightInd w:val="0"/>
        <w:jc w:val="both"/>
        <w:rPr>
          <w:rFonts w:ascii="Arial" w:hAnsi="Arial" w:cs="Arial"/>
          <w:sz w:val="22"/>
          <w:szCs w:val="22"/>
          <w:lang w:val="id-ID"/>
        </w:rPr>
        <w:sectPr w:rsidR="002732E1" w:rsidSect="002732E1">
          <w:type w:val="continuous"/>
          <w:pgSz w:w="11907" w:h="16840" w:code="9"/>
          <w:pgMar w:top="1701" w:right="1559" w:bottom="1701" w:left="2268" w:header="709" w:footer="709" w:gutter="0"/>
          <w:cols w:num="2" w:space="708"/>
          <w:docGrid w:linePitch="360"/>
        </w:sectPr>
      </w:pPr>
    </w:p>
    <w:p w:rsidR="005A711B" w:rsidRDefault="005A711B" w:rsidP="005E1751">
      <w:pPr>
        <w:autoSpaceDE w:val="0"/>
        <w:autoSpaceDN w:val="0"/>
        <w:adjustRightInd w:val="0"/>
        <w:jc w:val="both"/>
        <w:rPr>
          <w:rFonts w:ascii="Arial" w:hAnsi="Arial" w:cs="Arial"/>
          <w:b/>
          <w:sz w:val="22"/>
          <w:szCs w:val="22"/>
          <w:lang w:val="id-ID"/>
        </w:rPr>
      </w:pPr>
    </w:p>
    <w:p w:rsidR="005A711B" w:rsidRDefault="005A711B" w:rsidP="005E1751">
      <w:pPr>
        <w:autoSpaceDE w:val="0"/>
        <w:autoSpaceDN w:val="0"/>
        <w:adjustRightInd w:val="0"/>
        <w:jc w:val="both"/>
        <w:rPr>
          <w:rFonts w:ascii="Arial" w:hAnsi="Arial" w:cs="Arial"/>
          <w:b/>
          <w:sz w:val="22"/>
          <w:szCs w:val="22"/>
          <w:lang w:val="id-ID"/>
        </w:rPr>
      </w:pPr>
    </w:p>
    <w:p w:rsidR="005A711B" w:rsidRDefault="005A711B" w:rsidP="005E1751">
      <w:pPr>
        <w:autoSpaceDE w:val="0"/>
        <w:autoSpaceDN w:val="0"/>
        <w:adjustRightInd w:val="0"/>
        <w:jc w:val="both"/>
        <w:rPr>
          <w:rFonts w:ascii="Arial" w:hAnsi="Arial" w:cs="Arial"/>
          <w:b/>
          <w:sz w:val="22"/>
          <w:szCs w:val="22"/>
          <w:lang w:val="id-ID"/>
        </w:rPr>
      </w:pPr>
    </w:p>
    <w:p w:rsidR="005A711B" w:rsidRDefault="005A711B" w:rsidP="005E1751">
      <w:pPr>
        <w:autoSpaceDE w:val="0"/>
        <w:autoSpaceDN w:val="0"/>
        <w:adjustRightInd w:val="0"/>
        <w:jc w:val="both"/>
        <w:rPr>
          <w:rFonts w:ascii="Arial" w:hAnsi="Arial" w:cs="Arial"/>
          <w:b/>
          <w:sz w:val="22"/>
          <w:szCs w:val="22"/>
          <w:lang w:val="id-ID"/>
        </w:rPr>
      </w:pPr>
    </w:p>
    <w:p w:rsidR="005A711B" w:rsidRDefault="005A711B" w:rsidP="005E1751">
      <w:pPr>
        <w:autoSpaceDE w:val="0"/>
        <w:autoSpaceDN w:val="0"/>
        <w:adjustRightInd w:val="0"/>
        <w:jc w:val="both"/>
        <w:rPr>
          <w:rFonts w:ascii="Arial" w:hAnsi="Arial" w:cs="Arial"/>
          <w:b/>
          <w:sz w:val="22"/>
          <w:szCs w:val="22"/>
          <w:lang w:val="id-ID"/>
        </w:rPr>
      </w:pPr>
    </w:p>
    <w:p w:rsidR="005A711B" w:rsidRDefault="005A711B" w:rsidP="005E1751">
      <w:pPr>
        <w:autoSpaceDE w:val="0"/>
        <w:autoSpaceDN w:val="0"/>
        <w:adjustRightInd w:val="0"/>
        <w:jc w:val="both"/>
        <w:rPr>
          <w:rFonts w:ascii="Arial" w:hAnsi="Arial" w:cs="Arial"/>
          <w:b/>
          <w:sz w:val="22"/>
          <w:szCs w:val="22"/>
          <w:lang w:val="id-ID"/>
        </w:rPr>
      </w:pPr>
    </w:p>
    <w:p w:rsidR="005A711B" w:rsidRDefault="005A711B" w:rsidP="005E1751">
      <w:pPr>
        <w:autoSpaceDE w:val="0"/>
        <w:autoSpaceDN w:val="0"/>
        <w:adjustRightInd w:val="0"/>
        <w:jc w:val="both"/>
        <w:rPr>
          <w:rFonts w:ascii="Arial" w:hAnsi="Arial" w:cs="Arial"/>
          <w:b/>
          <w:sz w:val="22"/>
          <w:szCs w:val="22"/>
          <w:lang w:val="id-ID"/>
        </w:rPr>
      </w:pPr>
    </w:p>
    <w:p w:rsidR="005A711B" w:rsidRDefault="005A711B" w:rsidP="005E1751">
      <w:pPr>
        <w:autoSpaceDE w:val="0"/>
        <w:autoSpaceDN w:val="0"/>
        <w:adjustRightInd w:val="0"/>
        <w:jc w:val="both"/>
        <w:rPr>
          <w:rFonts w:ascii="Arial" w:hAnsi="Arial" w:cs="Arial"/>
          <w:b/>
          <w:sz w:val="22"/>
          <w:szCs w:val="22"/>
          <w:lang w:val="id-ID"/>
        </w:rPr>
      </w:pPr>
    </w:p>
    <w:p w:rsidR="005A711B" w:rsidRDefault="005A711B" w:rsidP="005E1751">
      <w:pPr>
        <w:autoSpaceDE w:val="0"/>
        <w:autoSpaceDN w:val="0"/>
        <w:adjustRightInd w:val="0"/>
        <w:jc w:val="both"/>
        <w:rPr>
          <w:rFonts w:ascii="Arial" w:hAnsi="Arial" w:cs="Arial"/>
          <w:b/>
          <w:sz w:val="22"/>
          <w:szCs w:val="22"/>
          <w:lang w:val="id-ID"/>
        </w:rPr>
      </w:pPr>
    </w:p>
    <w:p w:rsidR="005A711B" w:rsidRDefault="005A711B" w:rsidP="005E1751">
      <w:pPr>
        <w:autoSpaceDE w:val="0"/>
        <w:autoSpaceDN w:val="0"/>
        <w:adjustRightInd w:val="0"/>
        <w:jc w:val="both"/>
        <w:rPr>
          <w:rFonts w:ascii="Arial" w:hAnsi="Arial" w:cs="Arial"/>
          <w:b/>
          <w:sz w:val="22"/>
          <w:szCs w:val="22"/>
          <w:lang w:val="id-ID"/>
        </w:rPr>
      </w:pPr>
    </w:p>
    <w:p w:rsidR="00F25BD6" w:rsidRPr="00171FE0" w:rsidRDefault="00F25BD6" w:rsidP="005E1751">
      <w:pPr>
        <w:autoSpaceDE w:val="0"/>
        <w:autoSpaceDN w:val="0"/>
        <w:adjustRightInd w:val="0"/>
        <w:jc w:val="both"/>
        <w:rPr>
          <w:rFonts w:ascii="Arial" w:hAnsi="Arial" w:cs="Arial"/>
          <w:b/>
          <w:sz w:val="22"/>
          <w:szCs w:val="22"/>
          <w:lang w:val="id-ID"/>
        </w:rPr>
      </w:pPr>
      <w:r w:rsidRPr="00171FE0">
        <w:rPr>
          <w:rFonts w:ascii="Arial" w:hAnsi="Arial" w:cs="Arial"/>
          <w:b/>
          <w:sz w:val="22"/>
          <w:szCs w:val="22"/>
          <w:lang w:val="id-ID"/>
        </w:rPr>
        <w:lastRenderedPageBreak/>
        <w:t>PEMBAHASAN</w:t>
      </w:r>
    </w:p>
    <w:p w:rsidR="005E1751" w:rsidRPr="00171FE0" w:rsidRDefault="005E1751" w:rsidP="005E1751">
      <w:pPr>
        <w:autoSpaceDE w:val="0"/>
        <w:autoSpaceDN w:val="0"/>
        <w:adjustRightInd w:val="0"/>
        <w:jc w:val="both"/>
        <w:rPr>
          <w:rFonts w:ascii="Arial" w:hAnsi="Arial" w:cs="Arial"/>
          <w:b/>
          <w:sz w:val="22"/>
          <w:szCs w:val="22"/>
          <w:lang w:val="id-ID"/>
        </w:rPr>
      </w:pPr>
    </w:p>
    <w:p w:rsidR="00576E9B" w:rsidRPr="00171FE0" w:rsidRDefault="00576E9B" w:rsidP="005A711B">
      <w:pPr>
        <w:widowControl w:val="0"/>
        <w:overflowPunct w:val="0"/>
        <w:autoSpaceDE w:val="0"/>
        <w:autoSpaceDN w:val="0"/>
        <w:adjustRightInd w:val="0"/>
        <w:ind w:firstLine="426"/>
        <w:jc w:val="both"/>
        <w:rPr>
          <w:rFonts w:ascii="Arial" w:hAnsi="Arial" w:cs="Arial"/>
          <w:sz w:val="22"/>
          <w:szCs w:val="22"/>
          <w:lang w:val="id-ID"/>
        </w:rPr>
      </w:pPr>
      <w:r w:rsidRPr="00171FE0">
        <w:rPr>
          <w:rFonts w:ascii="Arial" w:hAnsi="Arial" w:cs="Arial"/>
          <w:sz w:val="22"/>
          <w:szCs w:val="22"/>
          <w:lang w:val="id-ID"/>
        </w:rPr>
        <w:t xml:space="preserve">Berdasarkan hasil penelitian, faktor yang berhubungan dengan perilaku pemberian ASI eksklusif adalah faktor pekerjaan, sikap ibu dan dukungan suami, sedangkan faktor usia, pendidikan, pekerjaan dan paritas tidak berhubungan dengan perilaku pemberian ASI eksklusif. </w:t>
      </w:r>
    </w:p>
    <w:p w:rsidR="00A435B4" w:rsidRPr="00171FE0" w:rsidRDefault="00A435B4" w:rsidP="005A711B">
      <w:pPr>
        <w:widowControl w:val="0"/>
        <w:overflowPunct w:val="0"/>
        <w:autoSpaceDE w:val="0"/>
        <w:autoSpaceDN w:val="0"/>
        <w:adjustRightInd w:val="0"/>
        <w:ind w:firstLine="426"/>
        <w:jc w:val="both"/>
        <w:rPr>
          <w:rFonts w:ascii="Arial" w:hAnsi="Arial" w:cs="Arial"/>
          <w:sz w:val="22"/>
          <w:szCs w:val="22"/>
          <w:lang w:val="id-ID"/>
        </w:rPr>
      </w:pPr>
      <w:r w:rsidRPr="00171FE0">
        <w:rPr>
          <w:rFonts w:ascii="Arial" w:hAnsi="Arial" w:cs="Arial"/>
          <w:sz w:val="22"/>
          <w:szCs w:val="22"/>
          <w:lang w:val="id-ID"/>
        </w:rPr>
        <w:t xml:space="preserve">Usia </w:t>
      </w:r>
      <w:r w:rsidR="00576E9B" w:rsidRPr="00171FE0">
        <w:rPr>
          <w:rFonts w:ascii="Arial" w:hAnsi="Arial" w:cs="Arial"/>
          <w:sz w:val="22"/>
          <w:szCs w:val="22"/>
          <w:lang w:val="id-ID"/>
        </w:rPr>
        <w:t xml:space="preserve">secara </w:t>
      </w:r>
      <w:r w:rsidRPr="00171FE0">
        <w:rPr>
          <w:rFonts w:ascii="Arial" w:hAnsi="Arial" w:cs="Arial"/>
          <w:sz w:val="22"/>
          <w:szCs w:val="22"/>
          <w:lang w:val="id-ID"/>
        </w:rPr>
        <w:t>statistik maupun praktis</w:t>
      </w:r>
      <w:r w:rsidR="00576E9B" w:rsidRPr="00171FE0">
        <w:rPr>
          <w:rFonts w:ascii="Arial" w:hAnsi="Arial" w:cs="Arial"/>
          <w:sz w:val="22"/>
          <w:szCs w:val="22"/>
          <w:lang w:val="id-ID"/>
        </w:rPr>
        <w:t xml:space="preserve"> memiliki</w:t>
      </w:r>
      <w:r w:rsidRPr="00171FE0">
        <w:rPr>
          <w:rFonts w:ascii="Arial" w:hAnsi="Arial" w:cs="Arial"/>
          <w:sz w:val="22"/>
          <w:szCs w:val="22"/>
          <w:lang w:val="id-ID"/>
        </w:rPr>
        <w:t xml:space="preserve"> nilai p =0,86 dan nilai RP1,39 (CI 95%: 0,32-6,11 ). </w:t>
      </w:r>
      <w:r w:rsidR="00B83179" w:rsidRPr="00171FE0">
        <w:rPr>
          <w:rFonts w:ascii="Arial" w:hAnsi="Arial" w:cs="Arial"/>
          <w:sz w:val="22"/>
          <w:szCs w:val="22"/>
          <w:lang w:val="id-ID"/>
        </w:rPr>
        <w:t>Meskipun usia seseorang akan mempengaruhi sistem reproduksi dan sistem hormonal untuk memproduksi ASI, namun saat ini yang lebih mempengaruhi adalah status pekerjaan, dukungan suami dan sikap ibu terhadap ASI itu sendiri.</w:t>
      </w:r>
    </w:p>
    <w:p w:rsidR="00A435B4" w:rsidRPr="00171FE0" w:rsidRDefault="00A435B4" w:rsidP="005A711B">
      <w:pPr>
        <w:widowControl w:val="0"/>
        <w:overflowPunct w:val="0"/>
        <w:autoSpaceDE w:val="0"/>
        <w:autoSpaceDN w:val="0"/>
        <w:adjustRightInd w:val="0"/>
        <w:ind w:firstLine="426"/>
        <w:jc w:val="both"/>
        <w:rPr>
          <w:rFonts w:ascii="Arial" w:hAnsi="Arial" w:cs="Arial"/>
          <w:sz w:val="22"/>
          <w:szCs w:val="22"/>
          <w:lang w:val="id-ID"/>
        </w:rPr>
      </w:pPr>
      <w:r w:rsidRPr="00171FE0">
        <w:rPr>
          <w:rFonts w:ascii="Arial" w:hAnsi="Arial" w:cs="Arial"/>
          <w:sz w:val="22"/>
          <w:szCs w:val="22"/>
          <w:vertAlign w:val="superscript"/>
          <w:lang w:val="id-ID"/>
        </w:rPr>
        <w:t xml:space="preserve"> </w:t>
      </w:r>
      <w:r w:rsidRPr="00171FE0">
        <w:rPr>
          <w:rFonts w:ascii="Arial" w:hAnsi="Arial" w:cs="Arial"/>
          <w:sz w:val="22"/>
          <w:szCs w:val="22"/>
          <w:lang w:val="id-ID"/>
        </w:rPr>
        <w:t xml:space="preserve">Tingkat pendidikan ibu tidak memiliki </w:t>
      </w:r>
      <w:r w:rsidR="003D0F12" w:rsidRPr="00171FE0">
        <w:rPr>
          <w:rFonts w:ascii="Arial" w:hAnsi="Arial" w:cs="Arial"/>
          <w:sz w:val="22"/>
          <w:szCs w:val="22"/>
          <w:lang w:val="id-ID"/>
        </w:rPr>
        <w:t>hubungan dengan perilaku pemberian ASI eksklusif.</w:t>
      </w:r>
      <w:r w:rsidRPr="00171FE0">
        <w:rPr>
          <w:rFonts w:ascii="Arial" w:hAnsi="Arial" w:cs="Arial"/>
          <w:sz w:val="22"/>
          <w:szCs w:val="22"/>
          <w:lang w:val="id-ID"/>
        </w:rPr>
        <w:t xml:space="preserve"> Hasil penelitian ini didukung oleh penelitian</w:t>
      </w:r>
      <w:r w:rsidR="00AB25BA" w:rsidRPr="00171FE0">
        <w:rPr>
          <w:rFonts w:ascii="Arial" w:hAnsi="Arial" w:cs="Arial"/>
          <w:sz w:val="22"/>
          <w:szCs w:val="22"/>
          <w:lang w:val="id-ID"/>
        </w:rPr>
        <w:t xml:space="preserve"> yang dilakukan oleh Narayan ( 2005)</w:t>
      </w:r>
      <w:r w:rsidRPr="00171FE0">
        <w:rPr>
          <w:rFonts w:ascii="Arial" w:hAnsi="Arial" w:cs="Arial"/>
          <w:sz w:val="22"/>
          <w:szCs w:val="22"/>
          <w:lang w:val="id-ID"/>
        </w:rPr>
        <w:t xml:space="preserve"> yang menyebutkan bahwa tidak ada perbedaan yang bermakna antara tingkat pendidikan ibu yang memberikan ASI eksklusif dengan ibu yang tidak memberikan ASI eksklusif.</w:t>
      </w:r>
    </w:p>
    <w:p w:rsidR="00A435B4" w:rsidRPr="00171FE0" w:rsidRDefault="00A435B4" w:rsidP="005A711B">
      <w:pPr>
        <w:pStyle w:val="ListParagraph"/>
        <w:spacing w:line="240" w:lineRule="auto"/>
        <w:ind w:left="0" w:firstLine="426"/>
        <w:jc w:val="both"/>
        <w:rPr>
          <w:rFonts w:ascii="Arial" w:hAnsi="Arial" w:cs="Arial"/>
          <w:lang w:val="id-ID"/>
        </w:rPr>
      </w:pPr>
      <w:r w:rsidRPr="00171FE0">
        <w:rPr>
          <w:rFonts w:ascii="Arial" w:hAnsi="Arial" w:cs="Arial"/>
          <w:lang w:val="id-ID"/>
        </w:rPr>
        <w:t>Hasil penelitian menunjukan terdapat perbedaan status pekerjaan ibu yang memberikan ASI eksklusif dengan ibu yang tidak memberikan ASI eksklusif. Hal ini dilihat dari nilai p &lt; 0,05 dengan rasio prevalensi 2,34 (CI 95%: 1,08-5,48) yang berarti ibu yang tidak bekerja memiliki peluang memberikan ASI eksklusif 2,34 kali lebih besar dibandingkan dengan ibu yang bekerja. Penelitian ini didukung oleh penelitian Tan</w:t>
      </w:r>
      <w:r w:rsidR="005F2335" w:rsidRPr="00171FE0">
        <w:rPr>
          <w:rFonts w:ascii="Arial" w:hAnsi="Arial" w:cs="Arial"/>
          <w:lang w:val="id-ID"/>
        </w:rPr>
        <w:t xml:space="preserve"> (2011)</w:t>
      </w:r>
      <w:r w:rsidRPr="00171FE0">
        <w:rPr>
          <w:rFonts w:ascii="Arial" w:hAnsi="Arial" w:cs="Arial"/>
          <w:lang w:val="id-ID"/>
        </w:rPr>
        <w:t xml:space="preserve"> yang menjelaskan bahwa ibu yang tidak bekerja berpeluang memberikan ASI eksklusif 3,5 kali lebih besar dibandingkan dengan ibu yang bekerja (OR = 3,66;95% CI: 2,45,5,46).</w:t>
      </w:r>
    </w:p>
    <w:p w:rsidR="00A435B4" w:rsidRPr="00171FE0" w:rsidRDefault="00A435B4" w:rsidP="005A711B">
      <w:pPr>
        <w:pStyle w:val="ListParagraph"/>
        <w:spacing w:line="240" w:lineRule="auto"/>
        <w:ind w:left="0" w:firstLine="426"/>
        <w:jc w:val="both"/>
        <w:rPr>
          <w:rFonts w:ascii="Arial" w:hAnsi="Arial" w:cs="Arial"/>
          <w:vertAlign w:val="superscript"/>
          <w:lang w:val="id-ID"/>
        </w:rPr>
      </w:pPr>
      <w:r w:rsidRPr="00171FE0">
        <w:rPr>
          <w:rFonts w:ascii="Arial" w:hAnsi="Arial" w:cs="Arial"/>
          <w:lang w:val="id-ID"/>
        </w:rPr>
        <w:t xml:space="preserve">Bagi ibu rumah tangga dan ibu yang bekerja dirumah sendiri, menyusui tidak terjadwal bukan merupakan beban atau masalah, </w:t>
      </w:r>
      <w:r w:rsidRPr="00171FE0">
        <w:rPr>
          <w:rFonts w:ascii="Arial" w:hAnsi="Arial" w:cs="Arial"/>
          <w:lang w:val="id-ID"/>
        </w:rPr>
        <w:lastRenderedPageBreak/>
        <w:t>akan tetapi bagi ibu yang bekerja diluar rumah dan harus meninggalkan anaknya lebih dari 7 jam, menyusui bukanlah hal yang mudah. Oleh karena itu agar ibu bekerja tetap bisa memberikan ASI eksklusif,  tempat kerja harus menyediakan waktu dan tempat untuk memerah ASI serta tempat untuk menyimpan ASI sehingga ASI tidak rusak. Pernyataan ini  sesuai dengan peneliti</w:t>
      </w:r>
      <w:r w:rsidR="005F2335" w:rsidRPr="00171FE0">
        <w:rPr>
          <w:rFonts w:ascii="Arial" w:hAnsi="Arial" w:cs="Arial"/>
          <w:lang w:val="id-ID"/>
        </w:rPr>
        <w:t>an yang dilakukan oleh Arora &amp; Junkin (2000)</w:t>
      </w:r>
      <w:r w:rsidRPr="00171FE0">
        <w:rPr>
          <w:rFonts w:ascii="Arial" w:hAnsi="Arial" w:cs="Arial"/>
          <w:lang w:val="id-ID"/>
        </w:rPr>
        <w:t>, yang menyatakan bahwa ibu-ibu yang mulai memberikan makanan kepada bayi selain ASI karena ibu-ibu tersebut sudah harus kembali bekerja.</w:t>
      </w:r>
      <w:r w:rsidR="000A0411" w:rsidRPr="00171FE0">
        <w:rPr>
          <w:rFonts w:ascii="Arial" w:hAnsi="Arial" w:cs="Arial"/>
          <w:vertAlign w:val="superscript"/>
          <w:lang w:val="id-ID"/>
        </w:rPr>
        <w:t xml:space="preserve"> </w:t>
      </w:r>
      <w:r w:rsidR="000A0411" w:rsidRPr="00171FE0">
        <w:rPr>
          <w:rFonts w:ascii="Arial" w:hAnsi="Arial" w:cs="Arial"/>
          <w:lang w:val="id-ID"/>
        </w:rPr>
        <w:t xml:space="preserve">Penelitian </w:t>
      </w:r>
      <w:r w:rsidR="005F2335" w:rsidRPr="00171FE0">
        <w:rPr>
          <w:rFonts w:ascii="Arial" w:hAnsi="Arial" w:cs="Arial"/>
          <w:lang w:val="id-ID"/>
        </w:rPr>
        <w:t>Amin &amp; Said (2011)</w:t>
      </w:r>
      <w:r w:rsidR="000A0411" w:rsidRPr="00171FE0">
        <w:rPr>
          <w:rFonts w:ascii="Arial" w:hAnsi="Arial" w:cs="Arial"/>
          <w:lang w:val="id-ID"/>
        </w:rPr>
        <w:t xml:space="preserve">, </w:t>
      </w:r>
      <w:r w:rsidRPr="00171FE0">
        <w:rPr>
          <w:rFonts w:ascii="Arial" w:hAnsi="Arial" w:cs="Arial"/>
          <w:lang w:val="id-ID"/>
        </w:rPr>
        <w:t>menyatakan konsekuensi dari wanita bekerja adalah tidak dapat melaksanakan manajemen laktasi dengan baik, seperti durasi pemberian ASI yang lebih pendek, penggunaan susu formula serta MPASI dan jarang memberikan ASI.</w:t>
      </w:r>
    </w:p>
    <w:p w:rsidR="00A435B4" w:rsidRPr="00171FE0" w:rsidRDefault="00A435B4" w:rsidP="005E1751">
      <w:pPr>
        <w:pStyle w:val="ListParagraph"/>
        <w:autoSpaceDE w:val="0"/>
        <w:autoSpaceDN w:val="0"/>
        <w:adjustRightInd w:val="0"/>
        <w:spacing w:after="0" w:line="240" w:lineRule="auto"/>
        <w:ind w:left="0" w:firstLine="426"/>
        <w:jc w:val="both"/>
        <w:rPr>
          <w:rFonts w:ascii="Arial" w:hAnsi="Arial" w:cs="Arial"/>
          <w:b/>
          <w:lang w:val="id-ID"/>
        </w:rPr>
      </w:pPr>
      <w:r w:rsidRPr="00171FE0">
        <w:rPr>
          <w:rFonts w:ascii="Arial" w:hAnsi="Arial" w:cs="Arial"/>
          <w:lang w:val="id-ID"/>
        </w:rPr>
        <w:t xml:space="preserve">Pada penelitian ini tidak terdapat perbedaan paritas yang signifikan antara ibu yang memberikan ASI eksklusif dengan ibu yang </w:t>
      </w:r>
      <w:r w:rsidR="000A0411" w:rsidRPr="00171FE0">
        <w:rPr>
          <w:rFonts w:ascii="Arial" w:hAnsi="Arial" w:cs="Arial"/>
          <w:lang w:val="id-ID"/>
        </w:rPr>
        <w:t xml:space="preserve">tidak memberikan ASI eksklusif </w:t>
      </w:r>
      <w:r w:rsidRPr="00171FE0">
        <w:rPr>
          <w:rFonts w:ascii="Arial" w:hAnsi="Arial" w:cs="Arial"/>
          <w:lang w:val="id-ID"/>
        </w:rPr>
        <w:t xml:space="preserve"> hal ini dilihat dari nilai p &gt; 0,05.   Hasil ini didukung oleh penelitian Sittlington</w:t>
      </w:r>
      <w:r w:rsidR="002F0508" w:rsidRPr="00171FE0">
        <w:rPr>
          <w:rFonts w:ascii="Arial" w:hAnsi="Arial" w:cs="Arial"/>
          <w:lang w:val="id-ID"/>
        </w:rPr>
        <w:t xml:space="preserve"> (2007)</w:t>
      </w:r>
      <w:r w:rsidRPr="00171FE0">
        <w:rPr>
          <w:rFonts w:ascii="Arial" w:hAnsi="Arial" w:cs="Arial"/>
          <w:lang w:val="id-ID"/>
        </w:rPr>
        <w:t xml:space="preserve"> yang mengatakan bahwa paritas dari ibu tidak mempengaruhi perilaku ibu untuk menyusui bayinya secara eksklusif ( p = 0,105; mean 56,34 [8,37]).</w:t>
      </w:r>
      <w:r w:rsidR="00DE3406" w:rsidRPr="00171FE0">
        <w:rPr>
          <w:rFonts w:ascii="Arial" w:hAnsi="Arial" w:cs="Arial"/>
          <w:vertAlign w:val="superscript"/>
          <w:lang w:val="id-ID"/>
        </w:rPr>
        <w:t xml:space="preserve"> </w:t>
      </w:r>
      <w:r w:rsidRPr="00171FE0">
        <w:rPr>
          <w:rFonts w:ascii="Arial" w:hAnsi="Arial" w:cs="Arial"/>
          <w:lang w:val="id-ID"/>
        </w:rPr>
        <w:t>Penelitian lain</w:t>
      </w:r>
      <w:r w:rsidR="002F0508" w:rsidRPr="00171FE0">
        <w:rPr>
          <w:rFonts w:ascii="Arial" w:hAnsi="Arial" w:cs="Arial"/>
          <w:lang w:val="id-ID"/>
        </w:rPr>
        <w:t xml:space="preserve"> yang dilakukan oleh Dewanto (2008)</w:t>
      </w:r>
      <w:r w:rsidRPr="00171FE0">
        <w:rPr>
          <w:rFonts w:ascii="Arial" w:hAnsi="Arial" w:cs="Arial"/>
          <w:lang w:val="id-ID"/>
        </w:rPr>
        <w:t xml:space="preserve"> menjelaskan bahwa tidak terdapat hubungan yang signifikan antara paritas ibu dengan ASI eksklusif. Mereka menjelaskan bahwa yang paling dominan berhubungan dengan ASI eksklusif adalah pemberian informasi selama kehamilan, usia ibu dan pekerjaan ibu.</w:t>
      </w:r>
    </w:p>
    <w:p w:rsidR="00A435B4" w:rsidRPr="00171FE0" w:rsidRDefault="00A435B4" w:rsidP="005A711B">
      <w:pPr>
        <w:pStyle w:val="ListParagraph"/>
        <w:spacing w:after="0" w:line="240" w:lineRule="auto"/>
        <w:ind w:left="0" w:firstLine="426"/>
        <w:jc w:val="both"/>
        <w:rPr>
          <w:rFonts w:ascii="Arial" w:hAnsi="Arial" w:cs="Arial"/>
          <w:lang w:val="id-ID"/>
        </w:rPr>
      </w:pPr>
      <w:r w:rsidRPr="00171FE0">
        <w:rPr>
          <w:rFonts w:ascii="Arial" w:hAnsi="Arial" w:cs="Arial"/>
          <w:lang w:val="id-ID"/>
        </w:rPr>
        <w:t>Paritas saat ini tidaklah menjadi masalah bagi seorang ibu u</w:t>
      </w:r>
      <w:r w:rsidR="00BD4BC0" w:rsidRPr="00171FE0">
        <w:rPr>
          <w:rFonts w:ascii="Arial" w:hAnsi="Arial" w:cs="Arial"/>
          <w:lang w:val="id-ID"/>
        </w:rPr>
        <w:t xml:space="preserve">ntuk memberikan ASI eksklusif. </w:t>
      </w:r>
      <w:r w:rsidRPr="00171FE0">
        <w:rPr>
          <w:rFonts w:ascii="Arial" w:hAnsi="Arial" w:cs="Arial"/>
          <w:lang w:val="id-ID"/>
        </w:rPr>
        <w:t xml:space="preserve">Meskipun proses menyusui pada primipara merupakan pengalaman pertama, dan sering mengalami masalah pada saat menyusui seperti puting susu </w:t>
      </w:r>
      <w:r w:rsidRPr="00171FE0">
        <w:rPr>
          <w:rFonts w:ascii="Arial" w:hAnsi="Arial" w:cs="Arial"/>
          <w:lang w:val="id-ID"/>
        </w:rPr>
        <w:lastRenderedPageBreak/>
        <w:t>yang lecet, dan hal ini berdampak pada terhentinya pemberian ASI eksklusif. Namun hal ini bisa diatasi dengan dukungan dari petugas kesehatan, dukungan keluarga dan persiapan pada saat kehamilan.</w:t>
      </w:r>
      <w:r w:rsidR="000322CA" w:rsidRPr="00171FE0">
        <w:rPr>
          <w:rFonts w:ascii="Arial" w:hAnsi="Arial" w:cs="Arial"/>
          <w:lang w:val="id-ID"/>
        </w:rPr>
        <w:t xml:space="preserve"> </w:t>
      </w:r>
    </w:p>
    <w:p w:rsidR="00A435B4" w:rsidRPr="00171FE0" w:rsidRDefault="00FC366E" w:rsidP="005A711B">
      <w:pPr>
        <w:autoSpaceDE w:val="0"/>
        <w:autoSpaceDN w:val="0"/>
        <w:adjustRightInd w:val="0"/>
        <w:ind w:firstLine="426"/>
        <w:jc w:val="both"/>
        <w:rPr>
          <w:rFonts w:ascii="Arial" w:hAnsi="Arial" w:cs="Arial"/>
          <w:sz w:val="22"/>
          <w:szCs w:val="22"/>
          <w:lang w:val="id-ID"/>
        </w:rPr>
      </w:pPr>
      <w:r w:rsidRPr="00171FE0">
        <w:rPr>
          <w:rFonts w:ascii="Arial" w:hAnsi="Arial" w:cs="Arial"/>
          <w:sz w:val="22"/>
          <w:szCs w:val="22"/>
          <w:lang w:val="id-ID"/>
        </w:rPr>
        <w:t xml:space="preserve">Sikap ibu memiliki hubungan yang bermakna dengan perilaku pemberian ASI eksklusif. </w:t>
      </w:r>
      <w:r w:rsidR="00A435B4" w:rsidRPr="00171FE0">
        <w:rPr>
          <w:rFonts w:ascii="Arial" w:hAnsi="Arial" w:cs="Arial"/>
          <w:sz w:val="22"/>
          <w:szCs w:val="22"/>
          <w:lang w:val="id-ID"/>
        </w:rPr>
        <w:t xml:space="preserve">Hal ini dilihat dari nilai p &lt;0,05 dengan nilai rasio prevalensi 2,20. Hal ini menunjukkan bahwa ibu yang memiliki sikap positif terhadap pemberian ASI eksklusif memiliki peluang 2,20 kali lebih besar memberikan ASI eksklusif kepada bayinya dibandingkan dengan ibu yang memiliki nilai negatif. </w:t>
      </w:r>
    </w:p>
    <w:p w:rsidR="00A435B4" w:rsidRPr="00171FE0" w:rsidRDefault="00A435B4" w:rsidP="005A711B">
      <w:pPr>
        <w:pStyle w:val="ListParagraph"/>
        <w:autoSpaceDE w:val="0"/>
        <w:autoSpaceDN w:val="0"/>
        <w:adjustRightInd w:val="0"/>
        <w:spacing w:after="0" w:line="240" w:lineRule="auto"/>
        <w:ind w:left="0" w:firstLine="426"/>
        <w:jc w:val="both"/>
        <w:rPr>
          <w:rFonts w:ascii="Arial" w:hAnsi="Arial" w:cs="Arial"/>
          <w:lang w:val="id-ID"/>
        </w:rPr>
      </w:pPr>
      <w:r w:rsidRPr="00171FE0">
        <w:rPr>
          <w:rFonts w:ascii="Arial" w:hAnsi="Arial" w:cs="Arial"/>
          <w:lang w:val="id-ID"/>
        </w:rPr>
        <w:t>Sikap yang positif yang ditunjukkan ibu terhadap pemberian ASI eksklusif merupakan kesiapan seorang ibu untuk memberikan ASI eksklusif kepada bayinya.  Pemberian ASI ekslusif merupakan salah satu bentuk perilaku sehat dari seorang ibu untuk memelihara dan  meningkatkan kesehatan dari bayinya dan dirinya sendiri, dikarenakan berbagai keuntungan dari pemberian ASI ekslusif itu sendiri. Sikap yang baik terhadap suatu perilaku akan mendorong ibu tersebut untuk mengerjakan perilaku tersebut, termasuk dalam pemberian ASI eksklusif.  Seorang ibu yang memiliki sikap positif terhadap pemberian ASI eksklusif akan berusaha untuk bisa memberikan ASI eksklusif kepada bayinya meskipun banyak hal yang bisa menghalangi ibu tersebut.</w:t>
      </w:r>
      <w:r w:rsidR="00E0032B" w:rsidRPr="00171FE0">
        <w:rPr>
          <w:rFonts w:ascii="Arial" w:hAnsi="Arial" w:cs="Arial"/>
          <w:lang w:val="id-ID"/>
        </w:rPr>
        <w:t xml:space="preserve"> </w:t>
      </w:r>
      <w:r w:rsidR="00DE3406" w:rsidRPr="00171FE0">
        <w:rPr>
          <w:rFonts w:ascii="Arial" w:hAnsi="Arial" w:cs="Arial"/>
          <w:lang w:val="id-ID"/>
        </w:rPr>
        <w:t xml:space="preserve">Sikap </w:t>
      </w:r>
      <w:r w:rsidRPr="00171FE0">
        <w:rPr>
          <w:rFonts w:ascii="Arial" w:hAnsi="Arial" w:cs="Arial"/>
          <w:lang w:val="id-ID"/>
        </w:rPr>
        <w:t>yang positif akan berpengaruh te</w:t>
      </w:r>
      <w:r w:rsidR="00DE3406" w:rsidRPr="00171FE0">
        <w:rPr>
          <w:rFonts w:ascii="Arial" w:hAnsi="Arial" w:cs="Arial"/>
          <w:lang w:val="id-ID"/>
        </w:rPr>
        <w:t>rhadap praktek pemberian ASI, i</w:t>
      </w:r>
      <w:r w:rsidRPr="00171FE0">
        <w:rPr>
          <w:rFonts w:ascii="Arial" w:hAnsi="Arial" w:cs="Arial"/>
          <w:lang w:val="id-ID"/>
        </w:rPr>
        <w:t>ni berarti bahwa ibu yang memiliki skor sikap yang positif mempunyai peluang untuk memilih memberikan ASI eksklusif dibandingkan dengan ibu yang memiliki sikap negatif.</w:t>
      </w:r>
    </w:p>
    <w:p w:rsidR="00A435B4" w:rsidRPr="00171FE0" w:rsidRDefault="00B45B88" w:rsidP="005A711B">
      <w:pPr>
        <w:pStyle w:val="ListParagraph"/>
        <w:autoSpaceDE w:val="0"/>
        <w:autoSpaceDN w:val="0"/>
        <w:adjustRightInd w:val="0"/>
        <w:spacing w:after="0" w:line="240" w:lineRule="auto"/>
        <w:ind w:left="0" w:firstLine="426"/>
        <w:jc w:val="both"/>
        <w:rPr>
          <w:rFonts w:ascii="Arial" w:hAnsi="Arial" w:cs="Arial"/>
          <w:vertAlign w:val="superscript"/>
          <w:lang w:val="id-ID"/>
        </w:rPr>
      </w:pPr>
      <w:r w:rsidRPr="00171FE0">
        <w:rPr>
          <w:rFonts w:ascii="Arial" w:hAnsi="Arial" w:cs="Arial"/>
          <w:lang w:val="id-ID"/>
        </w:rPr>
        <w:t>Penelitian  McCann (2007)</w:t>
      </w:r>
      <w:r w:rsidR="00A435B4" w:rsidRPr="00171FE0">
        <w:rPr>
          <w:rFonts w:ascii="Arial" w:hAnsi="Arial" w:cs="Arial"/>
          <w:lang w:val="id-ID"/>
        </w:rPr>
        <w:t xml:space="preserve"> menyebutkan bahwa sikap ibu tentang menyusui berhubungan erat dengan inisiasi menyusu dini, lama menyusui dan pemberian susu </w:t>
      </w:r>
      <w:r w:rsidR="00A435B4" w:rsidRPr="00171FE0">
        <w:rPr>
          <w:rFonts w:ascii="Arial" w:hAnsi="Arial" w:cs="Arial"/>
          <w:lang w:val="id-ID"/>
        </w:rPr>
        <w:lastRenderedPageBreak/>
        <w:t>formula. Hal ini senada dengan</w:t>
      </w:r>
      <w:r w:rsidRPr="00171FE0">
        <w:rPr>
          <w:rFonts w:ascii="Arial" w:hAnsi="Arial" w:cs="Arial"/>
          <w:lang w:val="id-ID"/>
        </w:rPr>
        <w:t xml:space="preserve"> hasil penelitian Khassawneh (2006)</w:t>
      </w:r>
      <w:r w:rsidR="00A435B4" w:rsidRPr="00171FE0">
        <w:rPr>
          <w:rFonts w:ascii="Arial" w:hAnsi="Arial" w:cs="Arial"/>
          <w:lang w:val="id-ID"/>
        </w:rPr>
        <w:t>, bahwa sikap positif berkaitan erat dengan perilaku menyusui.</w:t>
      </w:r>
      <w:r w:rsidR="00A435B4" w:rsidRPr="00171FE0">
        <w:rPr>
          <w:rFonts w:ascii="Arial" w:hAnsi="Arial" w:cs="Arial"/>
          <w:vertAlign w:val="superscript"/>
          <w:lang w:val="id-ID"/>
        </w:rPr>
        <w:t xml:space="preserve"> </w:t>
      </w:r>
      <w:r w:rsidRPr="00171FE0">
        <w:rPr>
          <w:rFonts w:ascii="Arial" w:hAnsi="Arial" w:cs="Arial"/>
          <w:lang w:val="id-ID"/>
        </w:rPr>
        <w:t xml:space="preserve">Aidam (2005) </w:t>
      </w:r>
      <w:r w:rsidR="00A435B4" w:rsidRPr="00171FE0">
        <w:rPr>
          <w:rFonts w:ascii="Arial" w:hAnsi="Arial" w:cs="Arial"/>
          <w:lang w:val="id-ID"/>
        </w:rPr>
        <w:t>dalam penelitian mereka mengungkapkan bahwa ibu yang memiliki sikap positif 2,5 kali lebih besar memberikan ASI eksklusif kepada bayinya dibandingkan dengan ibu-ibu yang memiliki sikap negatif (OR = 2,56;95%CI, 1.52-4.35).</w:t>
      </w:r>
    </w:p>
    <w:p w:rsidR="00A435B4" w:rsidRPr="00171FE0" w:rsidRDefault="00A435B4" w:rsidP="005A711B">
      <w:pPr>
        <w:autoSpaceDE w:val="0"/>
        <w:autoSpaceDN w:val="0"/>
        <w:adjustRightInd w:val="0"/>
        <w:ind w:firstLine="426"/>
        <w:jc w:val="both"/>
        <w:rPr>
          <w:rFonts w:ascii="Arial" w:hAnsi="Arial" w:cs="Arial"/>
          <w:sz w:val="22"/>
          <w:szCs w:val="22"/>
          <w:lang w:val="id-ID"/>
        </w:rPr>
      </w:pPr>
      <w:r w:rsidRPr="00171FE0">
        <w:rPr>
          <w:rFonts w:ascii="Arial" w:hAnsi="Arial" w:cs="Arial"/>
          <w:sz w:val="22"/>
          <w:szCs w:val="22"/>
          <w:lang w:val="id-ID"/>
        </w:rPr>
        <w:t>Hasil analisis bivariabel, menunjukkan terdapat perbedaan yang bermakna antara ibu yang mendapatkan dukungan suami dengan ibu yang tidak mendapatkan dukungan suami dalam memberikan ASI eksklusif. Hal ini dilihat dari nilai p &lt; 0,05 dan nilai RP 5,38 (CI 95%: 3,20-9,06). Ibu yang mendapatkan dukungan suami akan memberikan ASI eksklusif kepada bayinya 5,38 kali lebih besar dibandingkan dengan ibu yang tidak mendapatkan dukungan dari suaminya masing-masing.</w:t>
      </w:r>
    </w:p>
    <w:p w:rsidR="00A435B4" w:rsidRPr="00171FE0" w:rsidRDefault="00A435B4" w:rsidP="005A711B">
      <w:pPr>
        <w:autoSpaceDE w:val="0"/>
        <w:autoSpaceDN w:val="0"/>
        <w:adjustRightInd w:val="0"/>
        <w:ind w:firstLine="426"/>
        <w:jc w:val="both"/>
        <w:rPr>
          <w:rFonts w:ascii="Arial" w:hAnsi="Arial" w:cs="Arial"/>
          <w:sz w:val="22"/>
          <w:szCs w:val="22"/>
          <w:vertAlign w:val="superscript"/>
          <w:lang w:val="id-ID"/>
        </w:rPr>
      </w:pPr>
      <w:r w:rsidRPr="00171FE0">
        <w:rPr>
          <w:rFonts w:ascii="Arial" w:hAnsi="Arial" w:cs="Arial"/>
          <w:sz w:val="22"/>
          <w:szCs w:val="22"/>
          <w:lang w:val="id-ID"/>
        </w:rPr>
        <w:t>Dukungan suami ini juga merupakan faktor yang paling dominan berperan dalam memberikan ASI eksklusif diantara faktor sikap, pekerjaan, dan pendidikan ibu. Hal ini sesuai dengan penelitia</w:t>
      </w:r>
      <w:r w:rsidR="00B45B88" w:rsidRPr="00171FE0">
        <w:rPr>
          <w:rFonts w:ascii="Arial" w:hAnsi="Arial" w:cs="Arial"/>
          <w:sz w:val="22"/>
          <w:szCs w:val="22"/>
          <w:lang w:val="id-ID"/>
        </w:rPr>
        <w:t>n yang dilakukan oleh Meedya (2010)</w:t>
      </w:r>
      <w:r w:rsidRPr="00171FE0">
        <w:rPr>
          <w:rFonts w:ascii="Arial" w:hAnsi="Arial" w:cs="Arial"/>
          <w:sz w:val="22"/>
          <w:szCs w:val="22"/>
          <w:lang w:val="id-ID"/>
        </w:rPr>
        <w:t xml:space="preserve"> yang mengatakan bahwa faktor yang paling berpengaruh terhadap pemberian ASI adalah kepercayaan diri ibu dan dukungan sosial dari sekitar ibu termasuk dukungan suami sedangkan promosi dari bidan tidak akan berpengaruh jika tidak terdapat dukungan suami dan kepercayaan y</w:t>
      </w:r>
      <w:r w:rsidR="00B45B88" w:rsidRPr="00171FE0">
        <w:rPr>
          <w:rFonts w:ascii="Arial" w:hAnsi="Arial" w:cs="Arial"/>
          <w:sz w:val="22"/>
          <w:szCs w:val="22"/>
          <w:lang w:val="id-ID"/>
        </w:rPr>
        <w:t>ang ada dalam diri ibu tersebut.</w:t>
      </w:r>
    </w:p>
    <w:p w:rsidR="00A435B4" w:rsidRPr="00171FE0" w:rsidRDefault="00A435B4" w:rsidP="005A711B">
      <w:pPr>
        <w:widowControl w:val="0"/>
        <w:overflowPunct w:val="0"/>
        <w:autoSpaceDE w:val="0"/>
        <w:autoSpaceDN w:val="0"/>
        <w:adjustRightInd w:val="0"/>
        <w:ind w:firstLine="426"/>
        <w:jc w:val="both"/>
        <w:rPr>
          <w:rFonts w:ascii="Arial" w:hAnsi="Arial" w:cs="Arial"/>
          <w:sz w:val="22"/>
          <w:szCs w:val="22"/>
          <w:lang w:val="id-ID"/>
        </w:rPr>
      </w:pPr>
      <w:r w:rsidRPr="00171FE0">
        <w:rPr>
          <w:rFonts w:ascii="Arial" w:hAnsi="Arial" w:cs="Arial"/>
          <w:sz w:val="22"/>
          <w:szCs w:val="22"/>
          <w:lang w:val="id-ID"/>
        </w:rPr>
        <w:t xml:space="preserve">Dukungan </w:t>
      </w:r>
      <w:r w:rsidRPr="00171FE0">
        <w:rPr>
          <w:rFonts w:ascii="Arial" w:hAnsi="Arial" w:cs="Arial"/>
          <w:i/>
          <w:iCs/>
          <w:sz w:val="22"/>
          <w:szCs w:val="22"/>
          <w:lang w:val="id-ID"/>
        </w:rPr>
        <w:t>emotional</w:t>
      </w:r>
      <w:r w:rsidRPr="00171FE0">
        <w:rPr>
          <w:rFonts w:ascii="Arial" w:hAnsi="Arial" w:cs="Arial"/>
          <w:sz w:val="22"/>
          <w:szCs w:val="22"/>
          <w:lang w:val="id-ID"/>
        </w:rPr>
        <w:t xml:space="preserve"> bisa berupa rasa empati, cinta, kepercayaan dan motivasi. Dukungan </w:t>
      </w:r>
      <w:r w:rsidRPr="00171FE0">
        <w:rPr>
          <w:rFonts w:ascii="Arial" w:hAnsi="Arial" w:cs="Arial"/>
          <w:i/>
          <w:iCs/>
          <w:sz w:val="22"/>
          <w:szCs w:val="22"/>
          <w:lang w:val="id-ID"/>
        </w:rPr>
        <w:t>informational</w:t>
      </w:r>
      <w:r w:rsidRPr="00171FE0">
        <w:rPr>
          <w:rFonts w:ascii="Arial" w:hAnsi="Arial" w:cs="Arial"/>
          <w:sz w:val="22"/>
          <w:szCs w:val="22"/>
          <w:lang w:val="id-ID"/>
        </w:rPr>
        <w:t xml:space="preserve"> berupa pemberian informasi untuk menambah pengetahuan ibu dalam pemberian ASI secara eksklusif. Sementara dukungan </w:t>
      </w:r>
      <w:r w:rsidRPr="00171FE0">
        <w:rPr>
          <w:rFonts w:ascii="Arial" w:hAnsi="Arial" w:cs="Arial"/>
          <w:i/>
          <w:iCs/>
          <w:sz w:val="22"/>
          <w:szCs w:val="22"/>
          <w:lang w:val="id-ID"/>
        </w:rPr>
        <w:t>instrumental</w:t>
      </w:r>
      <w:r w:rsidRPr="00171FE0">
        <w:rPr>
          <w:rFonts w:ascii="Arial" w:hAnsi="Arial" w:cs="Arial"/>
          <w:sz w:val="22"/>
          <w:szCs w:val="22"/>
          <w:lang w:val="id-ID"/>
        </w:rPr>
        <w:t xml:space="preserve"> adalah ketersediaan sarana dan dana yang memudahkan perilaku ibu </w:t>
      </w:r>
      <w:r w:rsidRPr="00171FE0">
        <w:rPr>
          <w:rFonts w:ascii="Arial" w:hAnsi="Arial" w:cs="Arial"/>
          <w:sz w:val="22"/>
          <w:szCs w:val="22"/>
          <w:lang w:val="id-ID"/>
        </w:rPr>
        <w:lastRenderedPageBreak/>
        <w:t xml:space="preserve">dalam pemberian ASI seperti pemberian kesempatan dan peluang waktu. Dukungan </w:t>
      </w:r>
      <w:r w:rsidRPr="00171FE0">
        <w:rPr>
          <w:rFonts w:ascii="Arial" w:hAnsi="Arial" w:cs="Arial"/>
          <w:i/>
          <w:iCs/>
          <w:sz w:val="22"/>
          <w:szCs w:val="22"/>
          <w:lang w:val="id-ID"/>
        </w:rPr>
        <w:t>appraisal</w:t>
      </w:r>
      <w:r w:rsidRPr="00171FE0">
        <w:rPr>
          <w:rFonts w:ascii="Arial" w:hAnsi="Arial" w:cs="Arial"/>
          <w:sz w:val="22"/>
          <w:szCs w:val="22"/>
          <w:lang w:val="id-ID"/>
        </w:rPr>
        <w:t xml:space="preserve"> berupa penghargaan atas usaha yang sudah dilakukan oleh ibu.</w:t>
      </w:r>
    </w:p>
    <w:p w:rsidR="00A435B4" w:rsidRPr="00171FE0" w:rsidRDefault="00A435B4" w:rsidP="005A711B">
      <w:pPr>
        <w:widowControl w:val="0"/>
        <w:overflowPunct w:val="0"/>
        <w:autoSpaceDE w:val="0"/>
        <w:autoSpaceDN w:val="0"/>
        <w:adjustRightInd w:val="0"/>
        <w:ind w:firstLine="426"/>
        <w:jc w:val="both"/>
        <w:rPr>
          <w:rFonts w:ascii="Arial" w:hAnsi="Arial" w:cs="Arial"/>
          <w:sz w:val="22"/>
          <w:szCs w:val="22"/>
          <w:lang w:val="id-ID"/>
        </w:rPr>
      </w:pPr>
      <w:r w:rsidRPr="00171FE0">
        <w:rPr>
          <w:rFonts w:ascii="Arial" w:hAnsi="Arial" w:cs="Arial"/>
          <w:sz w:val="22"/>
          <w:szCs w:val="22"/>
          <w:lang w:val="id-ID"/>
        </w:rPr>
        <w:t>Hasil penelitian ini sesuai</w:t>
      </w:r>
      <w:r w:rsidR="00B45B88" w:rsidRPr="00171FE0">
        <w:rPr>
          <w:rFonts w:ascii="Arial" w:hAnsi="Arial" w:cs="Arial"/>
          <w:sz w:val="22"/>
          <w:szCs w:val="22"/>
          <w:lang w:val="id-ID"/>
        </w:rPr>
        <w:t xml:space="preserve"> dengan penelitiannya Hector (2005)</w:t>
      </w:r>
      <w:r w:rsidRPr="00171FE0">
        <w:rPr>
          <w:rFonts w:ascii="Arial" w:hAnsi="Arial" w:cs="Arial"/>
          <w:sz w:val="22"/>
          <w:szCs w:val="22"/>
          <w:lang w:val="id-ID"/>
        </w:rPr>
        <w:t xml:space="preserve"> yang menyatakan bahwa salah satu faktor yang efektif dalam praktik pemberian ASI adalah adanya dukungan sosial suami. Penelitian yang hamp</w:t>
      </w:r>
      <w:r w:rsidR="00B45B88" w:rsidRPr="00171FE0">
        <w:rPr>
          <w:rFonts w:ascii="Arial" w:hAnsi="Arial" w:cs="Arial"/>
          <w:sz w:val="22"/>
          <w:szCs w:val="22"/>
          <w:lang w:val="id-ID"/>
        </w:rPr>
        <w:t>ir sama dilakukan oleh Arora dkk (2000)</w:t>
      </w:r>
      <w:r w:rsidRPr="00171FE0">
        <w:rPr>
          <w:rFonts w:ascii="Arial" w:hAnsi="Arial" w:cs="Arial"/>
          <w:sz w:val="22"/>
          <w:szCs w:val="22"/>
          <w:lang w:val="id-ID"/>
        </w:rPr>
        <w:t xml:space="preserve"> yang menyatakan juga salah satu faktor yang mendukung ibu menyusui adalah a</w:t>
      </w:r>
      <w:r w:rsidR="00DE3406" w:rsidRPr="00171FE0">
        <w:rPr>
          <w:rFonts w:ascii="Arial" w:hAnsi="Arial" w:cs="Arial"/>
          <w:sz w:val="22"/>
          <w:szCs w:val="22"/>
          <w:lang w:val="id-ID"/>
        </w:rPr>
        <w:t>danya dukungan keluarga (suami). Ibu</w:t>
      </w:r>
      <w:r w:rsidRPr="00171FE0">
        <w:rPr>
          <w:rFonts w:ascii="Arial" w:hAnsi="Arial" w:cs="Arial"/>
          <w:sz w:val="22"/>
          <w:szCs w:val="22"/>
          <w:lang w:val="id-ID"/>
        </w:rPr>
        <w:t>-ibu yang mendapat dukungan dari pasangannya (suami) memberikan ASI lebih lama dibandingkan ibu yang tidak mendapatkan dukungan dari pasangannya (suami).</w:t>
      </w:r>
      <w:r w:rsidRPr="00171FE0">
        <w:rPr>
          <w:rFonts w:ascii="Arial" w:hAnsi="Arial" w:cs="Arial"/>
          <w:sz w:val="22"/>
          <w:szCs w:val="22"/>
          <w:vertAlign w:val="superscript"/>
          <w:lang w:val="id-ID"/>
        </w:rPr>
        <w:t xml:space="preserve">  </w:t>
      </w:r>
      <w:r w:rsidRPr="00171FE0">
        <w:rPr>
          <w:rFonts w:ascii="Arial" w:hAnsi="Arial" w:cs="Arial"/>
          <w:sz w:val="22"/>
          <w:szCs w:val="22"/>
          <w:lang w:val="id-ID"/>
        </w:rPr>
        <w:t>Dukungan dari  suami dan keluarga akan meningkatkan pemberian ASI kepada bayinya. Sebaliknya dukungan sosial yang kurang maka pemberian AS</w:t>
      </w:r>
      <w:r w:rsidR="00DE3406" w:rsidRPr="00171FE0">
        <w:rPr>
          <w:rFonts w:ascii="Arial" w:hAnsi="Arial" w:cs="Arial"/>
          <w:sz w:val="22"/>
          <w:szCs w:val="22"/>
          <w:lang w:val="id-ID"/>
        </w:rPr>
        <w:t>I menurun.</w:t>
      </w:r>
    </w:p>
    <w:p w:rsidR="00A435B4" w:rsidRPr="00171FE0" w:rsidRDefault="00B45B88" w:rsidP="005A711B">
      <w:pPr>
        <w:widowControl w:val="0"/>
        <w:overflowPunct w:val="0"/>
        <w:autoSpaceDE w:val="0"/>
        <w:autoSpaceDN w:val="0"/>
        <w:adjustRightInd w:val="0"/>
        <w:ind w:firstLine="426"/>
        <w:jc w:val="both"/>
        <w:rPr>
          <w:rFonts w:ascii="Arial" w:hAnsi="Arial" w:cs="Arial"/>
          <w:sz w:val="22"/>
          <w:szCs w:val="22"/>
          <w:lang w:val="id-ID"/>
        </w:rPr>
      </w:pPr>
      <w:r w:rsidRPr="00171FE0">
        <w:rPr>
          <w:rFonts w:ascii="Arial" w:hAnsi="Arial" w:cs="Arial"/>
          <w:sz w:val="22"/>
          <w:szCs w:val="22"/>
          <w:lang w:val="id-ID"/>
        </w:rPr>
        <w:t xml:space="preserve">Menurut Tan (2011), </w:t>
      </w:r>
      <w:r w:rsidR="00A435B4" w:rsidRPr="00171FE0">
        <w:rPr>
          <w:rFonts w:ascii="Arial" w:hAnsi="Arial" w:cs="Arial"/>
          <w:sz w:val="22"/>
          <w:szCs w:val="22"/>
          <w:lang w:val="id-ID"/>
        </w:rPr>
        <w:t>ibu yang mendapatkan dukungan suami memiliki kesempatan 4 kali lebih besar untuk memberikan ASI secara eksklusif dibandingkan dengan ibu yang tidak mendapatkan dukungan suaminya (OR = 4,20: 95% CI: 1,12, 15,75).</w:t>
      </w:r>
    </w:p>
    <w:p w:rsidR="005E1751" w:rsidRPr="00171FE0" w:rsidRDefault="005E1751" w:rsidP="005E1751">
      <w:pPr>
        <w:widowControl w:val="0"/>
        <w:overflowPunct w:val="0"/>
        <w:autoSpaceDE w:val="0"/>
        <w:autoSpaceDN w:val="0"/>
        <w:adjustRightInd w:val="0"/>
        <w:ind w:firstLine="567"/>
        <w:jc w:val="both"/>
        <w:rPr>
          <w:rFonts w:ascii="Arial" w:hAnsi="Arial" w:cs="Arial"/>
          <w:sz w:val="22"/>
          <w:szCs w:val="22"/>
          <w:lang w:val="id-ID"/>
        </w:rPr>
      </w:pPr>
    </w:p>
    <w:p w:rsidR="00A435B4" w:rsidRPr="00171FE0" w:rsidRDefault="00A435B4" w:rsidP="005E1751">
      <w:pPr>
        <w:pStyle w:val="ListParagraph"/>
        <w:autoSpaceDE w:val="0"/>
        <w:autoSpaceDN w:val="0"/>
        <w:adjustRightInd w:val="0"/>
        <w:spacing w:after="0" w:line="240" w:lineRule="auto"/>
        <w:ind w:left="0"/>
        <w:jc w:val="both"/>
        <w:rPr>
          <w:rFonts w:ascii="Arial" w:hAnsi="Arial" w:cs="Arial"/>
          <w:b/>
          <w:lang w:val="id-ID"/>
        </w:rPr>
      </w:pPr>
      <w:r w:rsidRPr="00171FE0">
        <w:rPr>
          <w:rFonts w:ascii="Arial" w:hAnsi="Arial" w:cs="Arial"/>
          <w:b/>
          <w:lang w:val="id-ID"/>
        </w:rPr>
        <w:t xml:space="preserve">Metode skoring untuk menilai keberhasilan pemberian ASI eksklusif. </w:t>
      </w:r>
    </w:p>
    <w:p w:rsidR="00A435B4" w:rsidRPr="00171FE0" w:rsidRDefault="00A435B4" w:rsidP="005A711B">
      <w:pPr>
        <w:pStyle w:val="ListParagraph"/>
        <w:autoSpaceDE w:val="0"/>
        <w:autoSpaceDN w:val="0"/>
        <w:adjustRightInd w:val="0"/>
        <w:spacing w:after="0" w:line="240" w:lineRule="auto"/>
        <w:ind w:left="0" w:firstLine="426"/>
        <w:jc w:val="both"/>
        <w:rPr>
          <w:rFonts w:ascii="Arial" w:hAnsi="Arial" w:cs="Arial"/>
          <w:lang w:val="id-ID"/>
        </w:rPr>
      </w:pPr>
      <w:r w:rsidRPr="00171FE0">
        <w:rPr>
          <w:rFonts w:ascii="Arial" w:hAnsi="Arial" w:cs="Arial"/>
          <w:lang w:val="id-ID"/>
        </w:rPr>
        <w:t>Penelitian ini membentuk metode skoring dari variabel usia, pendidikan, pekerjaan, paritas, sikap ibu dan dukungan suami terhadap pemberian ASI eksklusif. Dari hasil analisis statistik, metode skoring memiliki peran yang bermakna terhadap penilaian keberhasilan ASI ekslusif (p = &lt; 0,001). Metode skoring ini memiliki tingkat akurasi 79,5% dengan nilai sensitifitas 84% serta memiliki nilai AUC yang baik (87,7%)</w:t>
      </w:r>
      <w:r w:rsidR="005A711B">
        <w:rPr>
          <w:rFonts w:ascii="Arial" w:hAnsi="Arial" w:cs="Arial"/>
          <w:lang w:val="id-ID"/>
        </w:rPr>
        <w:t>.</w:t>
      </w:r>
      <w:r w:rsidRPr="00171FE0">
        <w:rPr>
          <w:rFonts w:ascii="Arial" w:hAnsi="Arial" w:cs="Arial"/>
          <w:lang w:val="id-ID"/>
        </w:rPr>
        <w:t xml:space="preserve"> Hal ini berarti bahwa metode skoring ini bisa digunakan pada ibu-ibu </w:t>
      </w:r>
      <w:r w:rsidRPr="00171FE0">
        <w:rPr>
          <w:rFonts w:ascii="Arial" w:hAnsi="Arial" w:cs="Arial"/>
          <w:lang w:val="id-ID"/>
        </w:rPr>
        <w:lastRenderedPageBreak/>
        <w:t xml:space="preserve">postpartum untuk menilai apakah ibu tersebut akan berhasil nantinya memberikan Asi eksklusif atau tidak. </w:t>
      </w:r>
      <w:r w:rsidRPr="00171FE0">
        <w:rPr>
          <w:rFonts w:ascii="Arial" w:hAnsi="Arial" w:cs="Arial"/>
          <w:i/>
          <w:lang w:val="id-ID"/>
        </w:rPr>
        <w:t>Cut Off Point</w:t>
      </w:r>
      <w:r w:rsidRPr="00171FE0">
        <w:rPr>
          <w:rFonts w:ascii="Arial" w:hAnsi="Arial" w:cs="Arial"/>
          <w:lang w:val="id-ID"/>
        </w:rPr>
        <w:t xml:space="preserve"> dari metode skoring ini  &gt; 9, yang berarti jika nilai skor yang dimiliki ibu tersebut kurang atau sama dari 9, tenaga kesehatan perlu memberikan motivasi dan pengarahan yang lebih besar kepada ibu dan keluarga dan pendampingan sampai 6 bulan sehingga bisa memberikan ASI eksklusif, dibandingkan dengan ibu yang memiliki skor lebih dari 9.</w:t>
      </w:r>
    </w:p>
    <w:p w:rsidR="00A435B4" w:rsidRPr="00171FE0" w:rsidRDefault="00A435B4" w:rsidP="005A711B">
      <w:pPr>
        <w:pStyle w:val="ListParagraph"/>
        <w:autoSpaceDE w:val="0"/>
        <w:autoSpaceDN w:val="0"/>
        <w:adjustRightInd w:val="0"/>
        <w:spacing w:after="0" w:line="240" w:lineRule="auto"/>
        <w:ind w:left="0" w:firstLine="426"/>
        <w:jc w:val="both"/>
        <w:rPr>
          <w:rFonts w:ascii="Arial" w:hAnsi="Arial" w:cs="Arial"/>
          <w:lang w:val="id-ID"/>
        </w:rPr>
      </w:pPr>
      <w:r w:rsidRPr="00171FE0">
        <w:rPr>
          <w:rFonts w:ascii="Arial" w:hAnsi="Arial" w:cs="Arial"/>
          <w:lang w:val="id-ID"/>
        </w:rPr>
        <w:t xml:space="preserve">Variabel yang memiliki skor tertinggi dari 6 variabel penelitian adalah dukungan suami yang positif memiliki skor 8, selanjutnya berturut-turut ibu yang tidak bekerja dengan skor 3, sikap ibu positif dengan skor 2, sedangkan usia muda (&lt; 20 tahun) dan usia reproduksi (20-35 tahun), pendidikan menengah dan multiparitas memiliki skor masing-masing 1. </w:t>
      </w:r>
    </w:p>
    <w:p w:rsidR="00A435B4" w:rsidRPr="00171FE0" w:rsidRDefault="00A435B4" w:rsidP="005A711B">
      <w:pPr>
        <w:pStyle w:val="ListParagraph"/>
        <w:autoSpaceDE w:val="0"/>
        <w:autoSpaceDN w:val="0"/>
        <w:adjustRightInd w:val="0"/>
        <w:spacing w:after="0" w:line="240" w:lineRule="auto"/>
        <w:ind w:left="0" w:firstLine="426"/>
        <w:jc w:val="both"/>
        <w:rPr>
          <w:rFonts w:ascii="Arial" w:hAnsi="Arial" w:cs="Arial"/>
          <w:lang w:val="id-ID"/>
        </w:rPr>
      </w:pPr>
      <w:r w:rsidRPr="00171FE0">
        <w:rPr>
          <w:rFonts w:ascii="Arial" w:hAnsi="Arial" w:cs="Arial"/>
          <w:lang w:val="id-ID"/>
        </w:rPr>
        <w:t>Berdasarkan hasil penelitian ini, dalam metode skoring yang dibentuk, variabel yang paling menentukan adalah dukungan suami. Hal ini berarti, meskipun seorang ibu tersebut tidak bekerja dan memiliki sikap positif terhadap ASI eksklusif namun tidak memiliki dukungan dari suami, diprediksi seorang ibu tidak akan bisa berhasil memberikan ASI eksklusif. dari sinilah bidan maupun petugas kesehatan bisa mengambil suatu tindakan dengan memberikan pengarahan dan motivasi yang lebih kepada suami agar suami bisa memberikan dukungannya terhadap ibu untuk menyusui secara eksklusif.</w:t>
      </w:r>
    </w:p>
    <w:p w:rsidR="00A435B4" w:rsidRPr="00171FE0" w:rsidRDefault="00A435B4" w:rsidP="005A711B">
      <w:pPr>
        <w:pStyle w:val="ListParagraph"/>
        <w:autoSpaceDE w:val="0"/>
        <w:autoSpaceDN w:val="0"/>
        <w:adjustRightInd w:val="0"/>
        <w:spacing w:after="0" w:line="240" w:lineRule="auto"/>
        <w:ind w:left="0" w:firstLine="426"/>
        <w:jc w:val="both"/>
        <w:rPr>
          <w:rFonts w:ascii="Arial" w:hAnsi="Arial" w:cs="Arial"/>
          <w:lang w:val="id-ID"/>
        </w:rPr>
      </w:pPr>
      <w:r w:rsidRPr="00171FE0">
        <w:rPr>
          <w:rFonts w:ascii="Arial" w:hAnsi="Arial" w:cs="Arial"/>
          <w:lang w:val="id-ID"/>
        </w:rPr>
        <w:t>Hasil dari metode skoring ini menjelaskan bahwa kunci utama keberhasilan pemberian ASI eksklusif adalah dukungan suami, hal ini sesai dengan hasil statistik yang menyatakan bahwa faktor paling dominan berpengaruh terhadap pemberian ASI eksklusif adalah dukungan suami.</w:t>
      </w:r>
    </w:p>
    <w:p w:rsidR="00DE3406" w:rsidRPr="00171FE0" w:rsidRDefault="00A435B4" w:rsidP="005A711B">
      <w:pPr>
        <w:pStyle w:val="ListParagraph"/>
        <w:autoSpaceDE w:val="0"/>
        <w:autoSpaceDN w:val="0"/>
        <w:adjustRightInd w:val="0"/>
        <w:spacing w:after="0" w:line="240" w:lineRule="auto"/>
        <w:ind w:left="0" w:firstLine="426"/>
        <w:jc w:val="both"/>
        <w:rPr>
          <w:rFonts w:ascii="Arial" w:hAnsi="Arial" w:cs="Arial"/>
          <w:vertAlign w:val="superscript"/>
          <w:lang w:val="id-ID"/>
        </w:rPr>
      </w:pPr>
      <w:r w:rsidRPr="00171FE0">
        <w:rPr>
          <w:rFonts w:ascii="Arial" w:hAnsi="Arial" w:cs="Arial"/>
          <w:lang w:val="id-ID"/>
        </w:rPr>
        <w:t xml:space="preserve">Metode skoring ini dibentuk dari karakteristik ibu yang meliputi usia, </w:t>
      </w:r>
      <w:r w:rsidRPr="00171FE0">
        <w:rPr>
          <w:rFonts w:ascii="Arial" w:hAnsi="Arial" w:cs="Arial"/>
          <w:lang w:val="id-ID"/>
        </w:rPr>
        <w:lastRenderedPageBreak/>
        <w:t>pendidikan, pekerjaan dan paritas, sikap ibu dan dukungan suami. Menurut Rossem dkk</w:t>
      </w:r>
      <w:r w:rsidR="00B45B88" w:rsidRPr="00171FE0">
        <w:rPr>
          <w:rFonts w:ascii="Arial" w:hAnsi="Arial" w:cs="Arial"/>
          <w:lang w:val="id-ID"/>
        </w:rPr>
        <w:t xml:space="preserve"> (2009)</w:t>
      </w:r>
      <w:r w:rsidRPr="00171FE0">
        <w:rPr>
          <w:rFonts w:ascii="Arial" w:hAnsi="Arial" w:cs="Arial"/>
          <w:lang w:val="id-ID"/>
        </w:rPr>
        <w:t>, perilaku pemberian ASI eksklusif bisa diprediksi melalui sikap ibu, dan support sosial, termasuk didalamnya dukungan dari suami.</w:t>
      </w:r>
    </w:p>
    <w:p w:rsidR="00BD4BC0" w:rsidRPr="00171FE0" w:rsidRDefault="00A435B4" w:rsidP="005A711B">
      <w:pPr>
        <w:pStyle w:val="ListParagraph"/>
        <w:autoSpaceDE w:val="0"/>
        <w:autoSpaceDN w:val="0"/>
        <w:adjustRightInd w:val="0"/>
        <w:spacing w:after="0" w:line="240" w:lineRule="auto"/>
        <w:ind w:left="0" w:firstLine="426"/>
        <w:jc w:val="both"/>
        <w:rPr>
          <w:rFonts w:ascii="Arial" w:hAnsi="Arial" w:cs="Arial"/>
          <w:lang w:val="id-ID"/>
        </w:rPr>
      </w:pPr>
      <w:r w:rsidRPr="00171FE0">
        <w:rPr>
          <w:rFonts w:ascii="Arial" w:hAnsi="Arial" w:cs="Arial"/>
          <w:lang w:val="id-ID"/>
        </w:rPr>
        <w:t>Pengarahan dan motivasi yang diberikan bisa berbentuk pendidikan kesehatan dan bimbingan kepada ibu dan keluarga selama ibu tersebut menyusui bayinya. Hal ini tentu akan sangat bermanfaat bagi kesehatan bayi dan ibu mengingat keuntungan pemberian ASI esklusif baik bagi bayi, ibu, keluarga, bangsa dan neg</w:t>
      </w:r>
      <w:r w:rsidR="00AF7C45" w:rsidRPr="00171FE0">
        <w:rPr>
          <w:rFonts w:ascii="Arial" w:hAnsi="Arial" w:cs="Arial"/>
          <w:lang w:val="id-ID"/>
        </w:rPr>
        <w:t>ara untuk masa yang akan datang.</w:t>
      </w:r>
    </w:p>
    <w:p w:rsidR="00437685" w:rsidRPr="00171FE0" w:rsidRDefault="00437685" w:rsidP="005E1751">
      <w:pPr>
        <w:pStyle w:val="ListParagraph"/>
        <w:autoSpaceDE w:val="0"/>
        <w:autoSpaceDN w:val="0"/>
        <w:adjustRightInd w:val="0"/>
        <w:spacing w:after="0" w:line="240" w:lineRule="auto"/>
        <w:ind w:left="0" w:firstLine="567"/>
        <w:jc w:val="both"/>
        <w:rPr>
          <w:rFonts w:ascii="Arial" w:hAnsi="Arial" w:cs="Arial"/>
          <w:lang w:val="id-ID"/>
        </w:rPr>
      </w:pPr>
    </w:p>
    <w:p w:rsidR="00437685" w:rsidRDefault="00DD3652" w:rsidP="005E1751">
      <w:pPr>
        <w:pStyle w:val="ListParagraph"/>
        <w:autoSpaceDE w:val="0"/>
        <w:autoSpaceDN w:val="0"/>
        <w:adjustRightInd w:val="0"/>
        <w:spacing w:after="0" w:line="240" w:lineRule="auto"/>
        <w:ind w:left="0"/>
        <w:jc w:val="both"/>
        <w:rPr>
          <w:rFonts w:ascii="Arial" w:hAnsi="Arial" w:cs="Arial"/>
          <w:b/>
          <w:lang w:val="id-ID"/>
        </w:rPr>
      </w:pPr>
      <w:r w:rsidRPr="00171FE0">
        <w:rPr>
          <w:rFonts w:ascii="Arial" w:hAnsi="Arial" w:cs="Arial"/>
          <w:b/>
          <w:lang w:val="id-ID"/>
        </w:rPr>
        <w:t>KESIMPULAN</w:t>
      </w:r>
    </w:p>
    <w:p w:rsidR="005A711B" w:rsidRPr="00171FE0" w:rsidRDefault="005A711B" w:rsidP="005E1751">
      <w:pPr>
        <w:pStyle w:val="ListParagraph"/>
        <w:autoSpaceDE w:val="0"/>
        <w:autoSpaceDN w:val="0"/>
        <w:adjustRightInd w:val="0"/>
        <w:spacing w:after="0" w:line="240" w:lineRule="auto"/>
        <w:ind w:left="0"/>
        <w:jc w:val="both"/>
        <w:rPr>
          <w:rFonts w:ascii="Arial" w:hAnsi="Arial" w:cs="Arial"/>
          <w:b/>
          <w:lang w:val="id-ID"/>
        </w:rPr>
      </w:pPr>
    </w:p>
    <w:p w:rsidR="002E4361" w:rsidRPr="00171FE0" w:rsidRDefault="002E4361" w:rsidP="005E1751">
      <w:pPr>
        <w:numPr>
          <w:ilvl w:val="0"/>
          <w:numId w:val="34"/>
        </w:numPr>
        <w:tabs>
          <w:tab w:val="clear" w:pos="720"/>
          <w:tab w:val="num" w:pos="360"/>
        </w:tabs>
        <w:ind w:left="360"/>
        <w:jc w:val="both"/>
        <w:rPr>
          <w:rFonts w:ascii="Arial" w:hAnsi="Arial" w:cs="Arial"/>
          <w:b/>
          <w:sz w:val="22"/>
          <w:szCs w:val="22"/>
          <w:lang w:val="id-ID"/>
        </w:rPr>
      </w:pPr>
      <w:r w:rsidRPr="00171FE0">
        <w:rPr>
          <w:rFonts w:ascii="Arial" w:hAnsi="Arial" w:cs="Arial"/>
          <w:sz w:val="22"/>
          <w:szCs w:val="22"/>
          <w:lang w:val="id-ID"/>
        </w:rPr>
        <w:t>Ibu yang tidak bekerja lebih berpeluang memberikan ASI eksklusif 2,43 kali lebih besar dibandingkan dengan ibu yang bekerja</w:t>
      </w:r>
    </w:p>
    <w:p w:rsidR="002E4361" w:rsidRPr="00171FE0" w:rsidRDefault="002E4361" w:rsidP="005E1751">
      <w:pPr>
        <w:numPr>
          <w:ilvl w:val="0"/>
          <w:numId w:val="34"/>
        </w:numPr>
        <w:tabs>
          <w:tab w:val="clear" w:pos="720"/>
          <w:tab w:val="num" w:pos="360"/>
        </w:tabs>
        <w:ind w:left="360"/>
        <w:jc w:val="both"/>
        <w:rPr>
          <w:rFonts w:ascii="Arial" w:hAnsi="Arial" w:cs="Arial"/>
          <w:b/>
          <w:sz w:val="22"/>
          <w:szCs w:val="22"/>
          <w:lang w:val="id-ID"/>
        </w:rPr>
      </w:pPr>
      <w:r w:rsidRPr="00171FE0">
        <w:rPr>
          <w:rFonts w:ascii="Arial" w:hAnsi="Arial" w:cs="Arial"/>
          <w:sz w:val="22"/>
          <w:szCs w:val="22"/>
          <w:lang w:val="id-ID"/>
        </w:rPr>
        <w:t>Ibu yang memiliki sikap positif memiliki peluang 2,20 lebih besar memberikan ASI eksklusif dibandingkan dengan ibu yang memiliki sikap negatif.</w:t>
      </w:r>
    </w:p>
    <w:p w:rsidR="002E4361" w:rsidRPr="00171FE0" w:rsidRDefault="002E4361" w:rsidP="005E1751">
      <w:pPr>
        <w:numPr>
          <w:ilvl w:val="0"/>
          <w:numId w:val="34"/>
        </w:numPr>
        <w:tabs>
          <w:tab w:val="clear" w:pos="720"/>
          <w:tab w:val="num" w:pos="360"/>
        </w:tabs>
        <w:ind w:left="360"/>
        <w:jc w:val="both"/>
        <w:rPr>
          <w:rFonts w:ascii="Arial" w:hAnsi="Arial" w:cs="Arial"/>
          <w:sz w:val="22"/>
          <w:szCs w:val="22"/>
          <w:lang w:val="id-ID"/>
        </w:rPr>
      </w:pPr>
      <w:r w:rsidRPr="00171FE0">
        <w:rPr>
          <w:rFonts w:ascii="Arial" w:hAnsi="Arial" w:cs="Arial"/>
          <w:sz w:val="22"/>
          <w:szCs w:val="22"/>
          <w:lang w:val="id-ID"/>
        </w:rPr>
        <w:t>Dukungan suami adalah faktor yang harus ada untuk keberhasilan pemberian ASI eksklusif</w:t>
      </w:r>
    </w:p>
    <w:p w:rsidR="002E4361" w:rsidRPr="00171FE0" w:rsidRDefault="002E4361" w:rsidP="005E1751">
      <w:pPr>
        <w:numPr>
          <w:ilvl w:val="0"/>
          <w:numId w:val="34"/>
        </w:numPr>
        <w:tabs>
          <w:tab w:val="clear" w:pos="720"/>
          <w:tab w:val="num" w:pos="360"/>
        </w:tabs>
        <w:ind w:left="360"/>
        <w:jc w:val="both"/>
        <w:rPr>
          <w:rFonts w:ascii="Arial" w:hAnsi="Arial" w:cs="Arial"/>
          <w:b/>
          <w:sz w:val="22"/>
          <w:szCs w:val="22"/>
          <w:lang w:val="id-ID"/>
        </w:rPr>
      </w:pPr>
      <w:r w:rsidRPr="00171FE0">
        <w:rPr>
          <w:rFonts w:ascii="Arial" w:hAnsi="Arial" w:cs="Arial"/>
          <w:sz w:val="22"/>
          <w:szCs w:val="22"/>
          <w:lang w:val="id-ID"/>
        </w:rPr>
        <w:t xml:space="preserve">Metode skoring yang dibentuk dari faktor usia, pendidikan, pekerjaan, paritas, sikap ibu dan dukungan suami bisa memprediksi 87 orang ibu yang </w:t>
      </w:r>
      <w:r w:rsidRPr="00171FE0">
        <w:rPr>
          <w:rFonts w:ascii="Arial" w:hAnsi="Arial" w:cs="Arial"/>
          <w:sz w:val="22"/>
          <w:szCs w:val="22"/>
          <w:lang w:val="id-ID"/>
        </w:rPr>
        <w:lastRenderedPageBreak/>
        <w:t xml:space="preserve">menyususi eksklusif dari 100 orang ibu menyusui yang ada, dengan </w:t>
      </w:r>
      <w:r w:rsidRPr="00171FE0">
        <w:rPr>
          <w:rFonts w:ascii="Arial" w:hAnsi="Arial" w:cs="Arial"/>
          <w:i/>
          <w:sz w:val="22"/>
          <w:szCs w:val="22"/>
          <w:lang w:val="id-ID"/>
        </w:rPr>
        <w:t xml:space="preserve">cut off point </w:t>
      </w:r>
      <w:r w:rsidRPr="00171FE0">
        <w:rPr>
          <w:rFonts w:ascii="Arial" w:hAnsi="Arial" w:cs="Arial"/>
          <w:sz w:val="22"/>
          <w:szCs w:val="22"/>
          <w:lang w:val="id-ID"/>
        </w:rPr>
        <w:t xml:space="preserve">&gt; 9 dan metode ini baik untuk menilai keberhasilan pemberian ASI eksklusif. </w:t>
      </w:r>
    </w:p>
    <w:p w:rsidR="00DD3652" w:rsidRPr="00171FE0" w:rsidRDefault="00DD3652" w:rsidP="005E1751">
      <w:pPr>
        <w:pStyle w:val="ListParagraph"/>
        <w:autoSpaceDE w:val="0"/>
        <w:autoSpaceDN w:val="0"/>
        <w:adjustRightInd w:val="0"/>
        <w:spacing w:after="0" w:line="240" w:lineRule="auto"/>
        <w:ind w:left="0"/>
        <w:jc w:val="both"/>
        <w:rPr>
          <w:rFonts w:ascii="Arial" w:hAnsi="Arial" w:cs="Arial"/>
          <w:lang w:val="id-ID"/>
        </w:rPr>
      </w:pPr>
    </w:p>
    <w:p w:rsidR="00DD3652" w:rsidRDefault="00DD3652" w:rsidP="005E1751">
      <w:pPr>
        <w:pStyle w:val="ListParagraph"/>
        <w:autoSpaceDE w:val="0"/>
        <w:autoSpaceDN w:val="0"/>
        <w:adjustRightInd w:val="0"/>
        <w:spacing w:after="0" w:line="240" w:lineRule="auto"/>
        <w:ind w:left="0"/>
        <w:jc w:val="both"/>
        <w:rPr>
          <w:rFonts w:ascii="Arial" w:hAnsi="Arial" w:cs="Arial"/>
          <w:b/>
          <w:lang w:val="id-ID"/>
        </w:rPr>
      </w:pPr>
      <w:r w:rsidRPr="00171FE0">
        <w:rPr>
          <w:rFonts w:ascii="Arial" w:hAnsi="Arial" w:cs="Arial"/>
          <w:b/>
          <w:lang w:val="id-ID"/>
        </w:rPr>
        <w:t>SARAN</w:t>
      </w:r>
    </w:p>
    <w:p w:rsidR="005A711B" w:rsidRPr="00171FE0" w:rsidRDefault="005A711B" w:rsidP="005E1751">
      <w:pPr>
        <w:pStyle w:val="ListParagraph"/>
        <w:autoSpaceDE w:val="0"/>
        <w:autoSpaceDN w:val="0"/>
        <w:adjustRightInd w:val="0"/>
        <w:spacing w:after="0" w:line="240" w:lineRule="auto"/>
        <w:ind w:left="0"/>
        <w:jc w:val="both"/>
        <w:rPr>
          <w:rFonts w:ascii="Arial" w:hAnsi="Arial" w:cs="Arial"/>
          <w:b/>
          <w:lang w:val="id-ID"/>
        </w:rPr>
      </w:pPr>
    </w:p>
    <w:p w:rsidR="002E4361" w:rsidRPr="00171FE0" w:rsidRDefault="002E4361" w:rsidP="005E1751">
      <w:pPr>
        <w:pStyle w:val="ListParagraph"/>
        <w:numPr>
          <w:ilvl w:val="0"/>
          <w:numId w:val="36"/>
        </w:numPr>
        <w:spacing w:after="0" w:line="240" w:lineRule="auto"/>
        <w:ind w:left="426"/>
        <w:jc w:val="both"/>
        <w:rPr>
          <w:rFonts w:ascii="Arial" w:hAnsi="Arial" w:cs="Arial"/>
          <w:lang w:val="id-ID"/>
        </w:rPr>
      </w:pPr>
      <w:r w:rsidRPr="00171FE0">
        <w:rPr>
          <w:rFonts w:ascii="Arial" w:hAnsi="Arial" w:cs="Arial"/>
          <w:lang w:val="id-ID"/>
        </w:rPr>
        <w:t>Melihat nilai sensitivitas dari metode skoring ini, maka metode ini dapat digunakan sebagai salah satu alat untuk menilai keberhasilan pemberian ASI eksklusif. Metode ini dapat digunakan kepada ibu-ibu postpartum untuk menilai apakah akan berhasil memberikan ASI eksklusif atau tidak. Jika nilai skoring  rendah, bidan bisa memberikan support, pendampingan dan pendidikan kesehatan kepada ibu dan keluarga, sehingga diharapkan pemberian ASI eksklusif akan lebih berhasil.</w:t>
      </w:r>
    </w:p>
    <w:p w:rsidR="002E4361" w:rsidRPr="00171FE0" w:rsidRDefault="002E4361" w:rsidP="005E1751">
      <w:pPr>
        <w:pStyle w:val="ListParagraph"/>
        <w:numPr>
          <w:ilvl w:val="0"/>
          <w:numId w:val="36"/>
        </w:numPr>
        <w:spacing w:after="0" w:line="240" w:lineRule="auto"/>
        <w:ind w:left="426"/>
        <w:jc w:val="both"/>
        <w:rPr>
          <w:rFonts w:ascii="Arial" w:hAnsi="Arial" w:cs="Arial"/>
          <w:lang w:val="id-ID"/>
        </w:rPr>
      </w:pPr>
      <w:r w:rsidRPr="00171FE0">
        <w:rPr>
          <w:rFonts w:ascii="Arial" w:hAnsi="Arial" w:cs="Arial"/>
          <w:lang w:val="id-ID"/>
        </w:rPr>
        <w:t>Dukungan suami adalah faktor yang paling berperan dalam keberhasilan pemberian ASI eksklusif, untuk itu perlu dorongan dan motivasi dari petugas kesehatan kepada para suami untuk memberikan dukungan kepada ibu menyusui agar tetap memberikan ASI secara eksklusif.</w:t>
      </w:r>
    </w:p>
    <w:p w:rsidR="002E4361" w:rsidRPr="00171FE0" w:rsidRDefault="002E4361" w:rsidP="005E1751">
      <w:pPr>
        <w:pStyle w:val="ListParagraph"/>
        <w:autoSpaceDE w:val="0"/>
        <w:autoSpaceDN w:val="0"/>
        <w:adjustRightInd w:val="0"/>
        <w:spacing w:after="0" w:line="240" w:lineRule="auto"/>
        <w:ind w:left="0"/>
        <w:jc w:val="both"/>
        <w:rPr>
          <w:rFonts w:ascii="Arial" w:hAnsi="Arial" w:cs="Arial"/>
          <w:b/>
          <w:bCs/>
          <w:lang w:val="id-ID"/>
        </w:rPr>
      </w:pPr>
    </w:p>
    <w:p w:rsidR="006B3119" w:rsidRPr="005A711B" w:rsidRDefault="00363815" w:rsidP="005E1751">
      <w:pPr>
        <w:jc w:val="both"/>
        <w:rPr>
          <w:rFonts w:ascii="Arial" w:hAnsi="Arial" w:cs="Arial"/>
          <w:b/>
          <w:bCs/>
          <w:sz w:val="22"/>
          <w:szCs w:val="22"/>
          <w:lang w:val="id-ID"/>
        </w:rPr>
      </w:pPr>
      <w:r>
        <w:rPr>
          <w:rFonts w:ascii="Arial" w:hAnsi="Arial" w:cs="Arial"/>
          <w:b/>
          <w:bCs/>
          <w:sz w:val="22"/>
          <w:szCs w:val="22"/>
          <w:lang w:val="id-ID"/>
        </w:rPr>
        <w:t xml:space="preserve"> </w:t>
      </w:r>
    </w:p>
    <w:p w:rsidR="00171FE0" w:rsidRPr="00171FE0" w:rsidRDefault="00171FE0" w:rsidP="005E1751">
      <w:pPr>
        <w:jc w:val="both"/>
        <w:rPr>
          <w:rFonts w:ascii="Arial" w:hAnsi="Arial" w:cs="Arial"/>
          <w:b/>
          <w:bCs/>
          <w:sz w:val="22"/>
          <w:szCs w:val="22"/>
          <w:lang w:val="id-ID"/>
        </w:rPr>
      </w:pPr>
    </w:p>
    <w:p w:rsidR="00363815" w:rsidRDefault="00363815" w:rsidP="005E1751">
      <w:pPr>
        <w:ind w:left="567" w:hanging="567"/>
        <w:jc w:val="both"/>
        <w:rPr>
          <w:rFonts w:ascii="Arial" w:hAnsi="Arial" w:cs="Arial"/>
          <w:iCs/>
          <w:sz w:val="18"/>
          <w:szCs w:val="22"/>
        </w:rPr>
        <w:sectPr w:rsidR="00363815" w:rsidSect="0009718A">
          <w:type w:val="continuous"/>
          <w:pgSz w:w="11907" w:h="16840" w:code="9"/>
          <w:pgMar w:top="1701" w:right="1559" w:bottom="1701" w:left="2268" w:header="709" w:footer="709" w:gutter="0"/>
          <w:cols w:num="2" w:space="708"/>
          <w:docGrid w:linePitch="360"/>
        </w:sectPr>
      </w:pPr>
    </w:p>
    <w:p w:rsidR="00363815" w:rsidRDefault="00363815" w:rsidP="005E1751">
      <w:pPr>
        <w:ind w:left="567" w:hanging="567"/>
        <w:jc w:val="both"/>
        <w:rPr>
          <w:rFonts w:ascii="Arial" w:hAnsi="Arial" w:cs="Arial"/>
          <w:iCs/>
          <w:sz w:val="18"/>
          <w:szCs w:val="22"/>
          <w:lang w:val="id-ID"/>
        </w:rPr>
      </w:pPr>
    </w:p>
    <w:p w:rsidR="00363815" w:rsidRDefault="00363815" w:rsidP="005E1751">
      <w:pPr>
        <w:ind w:left="567" w:hanging="567"/>
        <w:jc w:val="both"/>
        <w:rPr>
          <w:rFonts w:ascii="Arial" w:hAnsi="Arial" w:cs="Arial"/>
          <w:iCs/>
          <w:sz w:val="18"/>
          <w:szCs w:val="22"/>
          <w:lang w:val="id-ID"/>
        </w:rPr>
      </w:pPr>
    </w:p>
    <w:p w:rsidR="00363815" w:rsidRDefault="00363815" w:rsidP="005E1751">
      <w:pPr>
        <w:ind w:left="567" w:hanging="567"/>
        <w:jc w:val="both"/>
        <w:rPr>
          <w:rFonts w:ascii="Arial" w:hAnsi="Arial" w:cs="Arial"/>
          <w:b/>
          <w:iCs/>
          <w:sz w:val="20"/>
          <w:szCs w:val="22"/>
          <w:lang w:val="id-ID"/>
        </w:rPr>
        <w:sectPr w:rsidR="00363815" w:rsidSect="00363815">
          <w:type w:val="continuous"/>
          <w:pgSz w:w="11907" w:h="16840" w:code="9"/>
          <w:pgMar w:top="1701" w:right="1559" w:bottom="1701" w:left="2268" w:header="709" w:footer="709" w:gutter="0"/>
          <w:cols w:space="708"/>
          <w:docGrid w:linePitch="360"/>
        </w:sectPr>
      </w:pPr>
    </w:p>
    <w:p w:rsidR="00363815" w:rsidRPr="00363815" w:rsidRDefault="00363815" w:rsidP="005E1751">
      <w:pPr>
        <w:ind w:left="567" w:hanging="567"/>
        <w:jc w:val="both"/>
        <w:rPr>
          <w:rFonts w:ascii="Arial" w:hAnsi="Arial" w:cs="Arial"/>
          <w:b/>
          <w:iCs/>
          <w:sz w:val="20"/>
          <w:szCs w:val="22"/>
          <w:lang w:val="id-ID"/>
        </w:rPr>
      </w:pPr>
      <w:r w:rsidRPr="00363815">
        <w:rPr>
          <w:rFonts w:ascii="Arial" w:hAnsi="Arial" w:cs="Arial"/>
          <w:b/>
          <w:iCs/>
          <w:sz w:val="20"/>
          <w:szCs w:val="22"/>
          <w:lang w:val="id-ID"/>
        </w:rPr>
        <w:lastRenderedPageBreak/>
        <w:t>DAFTAR PUSTAKA</w:t>
      </w:r>
    </w:p>
    <w:p w:rsidR="00363815" w:rsidRDefault="00363815" w:rsidP="005E1751">
      <w:pPr>
        <w:ind w:left="567" w:hanging="567"/>
        <w:jc w:val="both"/>
        <w:rPr>
          <w:rFonts w:ascii="Arial" w:hAnsi="Arial" w:cs="Arial"/>
          <w:iCs/>
          <w:sz w:val="18"/>
          <w:szCs w:val="22"/>
          <w:lang w:val="id-ID"/>
        </w:rPr>
      </w:pPr>
    </w:p>
    <w:p w:rsidR="00537E24" w:rsidRPr="00171FE0" w:rsidRDefault="00537E24" w:rsidP="005E1751">
      <w:pPr>
        <w:ind w:left="567" w:hanging="567"/>
        <w:jc w:val="both"/>
        <w:rPr>
          <w:rFonts w:ascii="Arial" w:hAnsi="Arial" w:cs="Arial"/>
          <w:sz w:val="18"/>
          <w:szCs w:val="22"/>
          <w:lang w:val="id-ID"/>
        </w:rPr>
      </w:pPr>
      <w:r w:rsidRPr="00171FE0">
        <w:rPr>
          <w:rFonts w:ascii="Arial" w:hAnsi="Arial" w:cs="Arial"/>
          <w:iCs/>
          <w:sz w:val="18"/>
          <w:szCs w:val="22"/>
        </w:rPr>
        <w:t>Amin RM, Said MZ, Sutan R, Shah SA, Darus A, dkk.</w:t>
      </w:r>
      <w:r w:rsidR="00200A7C" w:rsidRPr="00171FE0">
        <w:rPr>
          <w:rFonts w:ascii="Arial" w:hAnsi="Arial" w:cs="Arial"/>
          <w:iCs/>
          <w:sz w:val="18"/>
          <w:szCs w:val="22"/>
          <w:lang w:val="id-ID"/>
        </w:rPr>
        <w:t xml:space="preserve"> </w:t>
      </w:r>
      <w:r w:rsidR="009B3A90" w:rsidRPr="00171FE0">
        <w:rPr>
          <w:rFonts w:ascii="Arial" w:hAnsi="Arial" w:cs="Arial"/>
          <w:iCs/>
          <w:sz w:val="18"/>
          <w:szCs w:val="22"/>
          <w:lang w:val="id-ID"/>
        </w:rPr>
        <w:t>(</w:t>
      </w:r>
      <w:r w:rsidR="00200A7C" w:rsidRPr="00171FE0">
        <w:rPr>
          <w:rFonts w:ascii="Arial" w:hAnsi="Arial" w:cs="Arial"/>
          <w:iCs/>
          <w:sz w:val="18"/>
          <w:szCs w:val="22"/>
          <w:lang w:val="id-ID"/>
        </w:rPr>
        <w:t>2011</w:t>
      </w:r>
      <w:r w:rsidR="009B3A90" w:rsidRPr="00171FE0">
        <w:rPr>
          <w:rFonts w:ascii="Arial" w:hAnsi="Arial" w:cs="Arial"/>
          <w:iCs/>
          <w:sz w:val="18"/>
          <w:szCs w:val="22"/>
          <w:lang w:val="id-ID"/>
        </w:rPr>
        <w:t>)</w:t>
      </w:r>
      <w:r w:rsidR="00200A7C" w:rsidRPr="00171FE0">
        <w:rPr>
          <w:rFonts w:ascii="Arial" w:hAnsi="Arial" w:cs="Arial"/>
          <w:iCs/>
          <w:sz w:val="18"/>
          <w:szCs w:val="22"/>
          <w:lang w:val="id-ID"/>
        </w:rPr>
        <w:t xml:space="preserve">. </w:t>
      </w:r>
      <w:r w:rsidRPr="00171FE0">
        <w:rPr>
          <w:rFonts w:ascii="Arial" w:hAnsi="Arial" w:cs="Arial"/>
          <w:iCs/>
          <w:sz w:val="18"/>
          <w:szCs w:val="22"/>
        </w:rPr>
        <w:t xml:space="preserve"> </w:t>
      </w:r>
      <w:r w:rsidR="00200A7C" w:rsidRPr="00171FE0">
        <w:rPr>
          <w:rFonts w:ascii="Arial" w:hAnsi="Arial" w:cs="Arial"/>
          <w:i/>
          <w:iCs/>
          <w:sz w:val="18"/>
          <w:szCs w:val="22"/>
        </w:rPr>
        <w:t>Work Related Determinants Of Breastfeeding Discontinuation Among Employed Mothers In Malaysia</w:t>
      </w:r>
      <w:r w:rsidRPr="00171FE0">
        <w:rPr>
          <w:rFonts w:ascii="Arial" w:hAnsi="Arial" w:cs="Arial"/>
          <w:iCs/>
          <w:sz w:val="18"/>
          <w:szCs w:val="22"/>
        </w:rPr>
        <w:t xml:space="preserve">. International Breastfeeding Journal. </w:t>
      </w:r>
    </w:p>
    <w:p w:rsidR="00537E24" w:rsidRPr="00171FE0" w:rsidRDefault="00537E24" w:rsidP="005E1751">
      <w:pPr>
        <w:ind w:left="567" w:hanging="567"/>
        <w:jc w:val="both"/>
        <w:rPr>
          <w:rFonts w:ascii="Arial" w:hAnsi="Arial" w:cs="Arial"/>
          <w:iCs/>
          <w:sz w:val="18"/>
          <w:szCs w:val="22"/>
        </w:rPr>
      </w:pPr>
      <w:r w:rsidRPr="00171FE0">
        <w:rPr>
          <w:rFonts w:ascii="Arial" w:hAnsi="Arial" w:cs="Arial"/>
          <w:iCs/>
          <w:sz w:val="18"/>
          <w:szCs w:val="22"/>
        </w:rPr>
        <w:t>Aidam BA, Perez-Escamilla R, Lartey A, Aidam J.</w:t>
      </w:r>
      <w:r w:rsidR="00200A7C" w:rsidRPr="00171FE0">
        <w:rPr>
          <w:rFonts w:ascii="Arial" w:hAnsi="Arial" w:cs="Arial"/>
          <w:iCs/>
          <w:sz w:val="18"/>
          <w:szCs w:val="22"/>
          <w:lang w:val="id-ID"/>
        </w:rPr>
        <w:t xml:space="preserve"> </w:t>
      </w:r>
      <w:r w:rsidR="009B3A90" w:rsidRPr="00171FE0">
        <w:rPr>
          <w:rFonts w:ascii="Arial" w:hAnsi="Arial" w:cs="Arial"/>
          <w:iCs/>
          <w:sz w:val="18"/>
          <w:szCs w:val="22"/>
          <w:lang w:val="id-ID"/>
        </w:rPr>
        <w:t>(</w:t>
      </w:r>
      <w:r w:rsidR="00200A7C" w:rsidRPr="00171FE0">
        <w:rPr>
          <w:rFonts w:ascii="Arial" w:hAnsi="Arial" w:cs="Arial"/>
          <w:iCs/>
          <w:sz w:val="18"/>
          <w:szCs w:val="22"/>
          <w:lang w:val="id-ID"/>
        </w:rPr>
        <w:t>2005</w:t>
      </w:r>
      <w:r w:rsidR="009B3A90" w:rsidRPr="00171FE0">
        <w:rPr>
          <w:rFonts w:ascii="Arial" w:hAnsi="Arial" w:cs="Arial"/>
          <w:iCs/>
          <w:sz w:val="18"/>
          <w:szCs w:val="22"/>
          <w:lang w:val="id-ID"/>
        </w:rPr>
        <w:t>)</w:t>
      </w:r>
      <w:r w:rsidR="00200A7C" w:rsidRPr="00171FE0">
        <w:rPr>
          <w:rFonts w:ascii="Arial" w:hAnsi="Arial" w:cs="Arial"/>
          <w:iCs/>
          <w:sz w:val="18"/>
          <w:szCs w:val="22"/>
          <w:lang w:val="id-ID"/>
        </w:rPr>
        <w:t>.</w:t>
      </w:r>
      <w:r w:rsidRPr="00171FE0">
        <w:rPr>
          <w:rFonts w:ascii="Arial" w:hAnsi="Arial" w:cs="Arial"/>
          <w:iCs/>
          <w:sz w:val="18"/>
          <w:szCs w:val="22"/>
        </w:rPr>
        <w:t xml:space="preserve"> </w:t>
      </w:r>
      <w:r w:rsidRPr="00171FE0">
        <w:rPr>
          <w:rFonts w:ascii="Arial" w:hAnsi="Arial" w:cs="Arial"/>
          <w:i/>
          <w:iCs/>
          <w:sz w:val="18"/>
          <w:szCs w:val="22"/>
        </w:rPr>
        <w:t>Factors associated with exclusive breastfeeding in Accra, Ghana</w:t>
      </w:r>
      <w:r w:rsidRPr="00171FE0">
        <w:rPr>
          <w:rFonts w:ascii="Arial" w:hAnsi="Arial" w:cs="Arial"/>
          <w:iCs/>
          <w:sz w:val="18"/>
          <w:szCs w:val="22"/>
        </w:rPr>
        <w:t>. European Journal of Clinical Nutrit</w:t>
      </w:r>
      <w:r w:rsidR="00200A7C" w:rsidRPr="00171FE0">
        <w:rPr>
          <w:rFonts w:ascii="Arial" w:hAnsi="Arial" w:cs="Arial"/>
          <w:iCs/>
          <w:sz w:val="18"/>
          <w:szCs w:val="22"/>
        </w:rPr>
        <w:t>ion</w:t>
      </w:r>
      <w:r w:rsidRPr="00171FE0">
        <w:rPr>
          <w:rFonts w:ascii="Arial" w:hAnsi="Arial" w:cs="Arial"/>
          <w:iCs/>
          <w:sz w:val="18"/>
          <w:szCs w:val="22"/>
        </w:rPr>
        <w:t>. 59, 789-796.</w:t>
      </w:r>
    </w:p>
    <w:p w:rsidR="00537E24" w:rsidRPr="00171FE0" w:rsidRDefault="00537E24" w:rsidP="005E1751">
      <w:pPr>
        <w:ind w:left="567" w:hanging="567"/>
        <w:jc w:val="both"/>
        <w:rPr>
          <w:rFonts w:ascii="Arial" w:hAnsi="Arial" w:cs="Arial"/>
          <w:sz w:val="18"/>
          <w:szCs w:val="22"/>
          <w:lang w:val="id-ID"/>
        </w:rPr>
      </w:pPr>
      <w:r w:rsidRPr="00171FE0">
        <w:rPr>
          <w:rFonts w:ascii="Arial" w:hAnsi="Arial" w:cs="Arial"/>
          <w:sz w:val="18"/>
          <w:szCs w:val="22"/>
        </w:rPr>
        <w:lastRenderedPageBreak/>
        <w:t xml:space="preserve">Arora  S,  Junkin CM, Wherer J, Kuhn P.  </w:t>
      </w:r>
      <w:r w:rsidR="009B3A90" w:rsidRPr="00171FE0">
        <w:rPr>
          <w:rFonts w:ascii="Arial" w:hAnsi="Arial" w:cs="Arial"/>
          <w:sz w:val="18"/>
          <w:szCs w:val="22"/>
          <w:lang w:val="id-ID"/>
        </w:rPr>
        <w:t>(</w:t>
      </w:r>
      <w:r w:rsidR="00200A7C" w:rsidRPr="00171FE0">
        <w:rPr>
          <w:rFonts w:ascii="Arial" w:hAnsi="Arial" w:cs="Arial"/>
          <w:sz w:val="18"/>
          <w:szCs w:val="22"/>
        </w:rPr>
        <w:t>2000</w:t>
      </w:r>
      <w:r w:rsidR="009B3A90" w:rsidRPr="00171FE0">
        <w:rPr>
          <w:rFonts w:ascii="Arial" w:hAnsi="Arial" w:cs="Arial"/>
          <w:sz w:val="18"/>
          <w:szCs w:val="22"/>
          <w:lang w:val="id-ID"/>
        </w:rPr>
        <w:t>)</w:t>
      </w:r>
      <w:r w:rsidR="00200A7C" w:rsidRPr="00171FE0">
        <w:rPr>
          <w:rFonts w:ascii="Arial" w:hAnsi="Arial" w:cs="Arial"/>
          <w:sz w:val="18"/>
          <w:szCs w:val="22"/>
          <w:lang w:val="id-ID"/>
        </w:rPr>
        <w:t xml:space="preserve">. </w:t>
      </w:r>
      <w:r w:rsidR="00200A7C" w:rsidRPr="00171FE0">
        <w:rPr>
          <w:rFonts w:ascii="Arial" w:hAnsi="Arial" w:cs="Arial"/>
          <w:i/>
          <w:sz w:val="18"/>
          <w:szCs w:val="22"/>
        </w:rPr>
        <w:t>Mayor Factor Inluencing Breastfeeding Rates: Mother’s Perception Of Father’s Attitude And Milk Supply</w:t>
      </w:r>
      <w:r w:rsidRPr="00171FE0">
        <w:rPr>
          <w:rFonts w:ascii="Arial" w:hAnsi="Arial" w:cs="Arial"/>
          <w:sz w:val="18"/>
          <w:szCs w:val="22"/>
        </w:rPr>
        <w:t xml:space="preserve">. </w:t>
      </w:r>
      <w:r w:rsidRPr="00171FE0">
        <w:rPr>
          <w:rFonts w:ascii="Arial" w:hAnsi="Arial" w:cs="Arial"/>
          <w:iCs/>
          <w:sz w:val="18"/>
          <w:szCs w:val="22"/>
        </w:rPr>
        <w:t>Pediatrics</w:t>
      </w:r>
      <w:r w:rsidRPr="00171FE0">
        <w:rPr>
          <w:rFonts w:ascii="Arial" w:hAnsi="Arial" w:cs="Arial"/>
          <w:sz w:val="18"/>
          <w:szCs w:val="22"/>
        </w:rPr>
        <w:t>. 106(5): e67.</w:t>
      </w:r>
    </w:p>
    <w:p w:rsidR="00537E24" w:rsidRPr="00171FE0" w:rsidRDefault="00200A7C" w:rsidP="005E1751">
      <w:pPr>
        <w:ind w:left="567" w:hanging="567"/>
        <w:jc w:val="both"/>
        <w:rPr>
          <w:rFonts w:ascii="Arial" w:hAnsi="Arial" w:cs="Arial"/>
          <w:i/>
          <w:iCs/>
          <w:sz w:val="18"/>
          <w:szCs w:val="22"/>
          <w:lang w:val="id-ID"/>
        </w:rPr>
      </w:pPr>
      <w:r w:rsidRPr="00171FE0">
        <w:rPr>
          <w:rFonts w:ascii="Arial" w:hAnsi="Arial" w:cs="Arial"/>
          <w:iCs/>
          <w:sz w:val="18"/>
          <w:szCs w:val="22"/>
        </w:rPr>
        <w:t>Departemen Kesehatan</w:t>
      </w:r>
      <w:r w:rsidRPr="00171FE0">
        <w:rPr>
          <w:rFonts w:ascii="Arial" w:hAnsi="Arial" w:cs="Arial"/>
          <w:iCs/>
          <w:sz w:val="18"/>
          <w:szCs w:val="22"/>
          <w:lang w:val="id-ID"/>
        </w:rPr>
        <w:t xml:space="preserve"> RI, </w:t>
      </w:r>
      <w:r w:rsidRPr="00171FE0">
        <w:rPr>
          <w:rFonts w:ascii="Arial" w:hAnsi="Arial" w:cs="Arial"/>
          <w:sz w:val="18"/>
          <w:szCs w:val="22"/>
        </w:rPr>
        <w:t xml:space="preserve"> </w:t>
      </w:r>
      <w:r w:rsidR="00537E24" w:rsidRPr="00171FE0">
        <w:rPr>
          <w:rFonts w:ascii="Arial" w:hAnsi="Arial" w:cs="Arial"/>
          <w:sz w:val="18"/>
          <w:szCs w:val="22"/>
        </w:rPr>
        <w:t>Direktorat</w:t>
      </w:r>
      <w:r w:rsidR="00537E24" w:rsidRPr="00171FE0">
        <w:rPr>
          <w:rFonts w:ascii="Arial" w:hAnsi="Arial" w:cs="Arial"/>
          <w:iCs/>
          <w:sz w:val="18"/>
          <w:szCs w:val="22"/>
        </w:rPr>
        <w:t xml:space="preserve"> Bina Gizi masyarakat. </w:t>
      </w:r>
      <w:r w:rsidR="009B3A90" w:rsidRPr="00171FE0">
        <w:rPr>
          <w:rFonts w:ascii="Arial" w:hAnsi="Arial" w:cs="Arial"/>
          <w:iCs/>
          <w:sz w:val="18"/>
          <w:szCs w:val="22"/>
          <w:lang w:val="id-ID"/>
        </w:rPr>
        <w:t>(</w:t>
      </w:r>
      <w:r w:rsidRPr="00171FE0">
        <w:rPr>
          <w:rFonts w:ascii="Arial" w:hAnsi="Arial" w:cs="Arial"/>
          <w:iCs/>
          <w:sz w:val="18"/>
          <w:szCs w:val="22"/>
        </w:rPr>
        <w:t>2008</w:t>
      </w:r>
      <w:r w:rsidR="009B3A90" w:rsidRPr="00171FE0">
        <w:rPr>
          <w:rFonts w:ascii="Arial" w:hAnsi="Arial" w:cs="Arial"/>
          <w:iCs/>
          <w:sz w:val="18"/>
          <w:szCs w:val="22"/>
          <w:lang w:val="id-ID"/>
        </w:rPr>
        <w:t>)</w:t>
      </w:r>
      <w:r w:rsidRPr="00171FE0">
        <w:rPr>
          <w:rFonts w:ascii="Arial" w:hAnsi="Arial" w:cs="Arial"/>
          <w:iCs/>
          <w:sz w:val="18"/>
          <w:szCs w:val="22"/>
          <w:lang w:val="id-ID"/>
        </w:rPr>
        <w:t xml:space="preserve">. </w:t>
      </w:r>
      <w:r w:rsidRPr="00171FE0">
        <w:rPr>
          <w:rFonts w:ascii="Arial" w:hAnsi="Arial" w:cs="Arial"/>
          <w:i/>
          <w:iCs/>
          <w:sz w:val="18"/>
          <w:szCs w:val="22"/>
        </w:rPr>
        <w:t>Asi Ekslusif Untuk Tenaga Kesehatan Dan Keluarga Indonesia</w:t>
      </w:r>
      <w:r w:rsidR="00537E24" w:rsidRPr="00171FE0">
        <w:rPr>
          <w:rFonts w:ascii="Arial" w:hAnsi="Arial" w:cs="Arial"/>
          <w:iCs/>
          <w:sz w:val="18"/>
          <w:szCs w:val="22"/>
        </w:rPr>
        <w:t>. Jakarta.</w:t>
      </w:r>
    </w:p>
    <w:p w:rsidR="00537E24" w:rsidRPr="00171FE0" w:rsidRDefault="00537E24" w:rsidP="005E1751">
      <w:pPr>
        <w:ind w:left="567" w:hanging="567"/>
        <w:jc w:val="both"/>
        <w:rPr>
          <w:rFonts w:ascii="Arial" w:hAnsi="Arial" w:cs="Arial"/>
          <w:iCs/>
          <w:sz w:val="18"/>
          <w:szCs w:val="22"/>
        </w:rPr>
      </w:pPr>
      <w:r w:rsidRPr="00171FE0">
        <w:rPr>
          <w:rFonts w:ascii="Arial" w:hAnsi="Arial" w:cs="Arial"/>
          <w:iCs/>
          <w:sz w:val="18"/>
          <w:szCs w:val="22"/>
        </w:rPr>
        <w:t xml:space="preserve">Dewanto N, Sastroasmoro S, Suradi R, Santi T. </w:t>
      </w:r>
      <w:r w:rsidR="009B3A90" w:rsidRPr="00171FE0">
        <w:rPr>
          <w:rFonts w:ascii="Arial" w:hAnsi="Arial" w:cs="Arial"/>
          <w:iCs/>
          <w:sz w:val="18"/>
          <w:szCs w:val="22"/>
          <w:lang w:val="id-ID"/>
        </w:rPr>
        <w:t>(</w:t>
      </w:r>
      <w:r w:rsidR="00200A7C" w:rsidRPr="00171FE0">
        <w:rPr>
          <w:rFonts w:ascii="Arial" w:hAnsi="Arial" w:cs="Arial"/>
          <w:iCs/>
          <w:sz w:val="18"/>
          <w:szCs w:val="22"/>
        </w:rPr>
        <w:t>2008</w:t>
      </w:r>
      <w:r w:rsidR="009B3A90" w:rsidRPr="00171FE0">
        <w:rPr>
          <w:rFonts w:ascii="Arial" w:hAnsi="Arial" w:cs="Arial"/>
          <w:iCs/>
          <w:sz w:val="18"/>
          <w:szCs w:val="22"/>
          <w:lang w:val="id-ID"/>
        </w:rPr>
        <w:t>)</w:t>
      </w:r>
      <w:r w:rsidR="00200A7C" w:rsidRPr="00171FE0">
        <w:rPr>
          <w:rFonts w:ascii="Arial" w:hAnsi="Arial" w:cs="Arial"/>
          <w:iCs/>
          <w:sz w:val="18"/>
          <w:szCs w:val="22"/>
        </w:rPr>
        <w:t>.</w:t>
      </w:r>
      <w:r w:rsidR="00200A7C" w:rsidRPr="00171FE0">
        <w:rPr>
          <w:rFonts w:ascii="Arial" w:hAnsi="Arial" w:cs="Arial"/>
          <w:iCs/>
          <w:sz w:val="18"/>
          <w:szCs w:val="22"/>
          <w:lang w:val="id-ID"/>
        </w:rPr>
        <w:t xml:space="preserve"> </w:t>
      </w:r>
      <w:r w:rsidR="00200A7C" w:rsidRPr="00171FE0">
        <w:rPr>
          <w:rFonts w:ascii="Arial" w:hAnsi="Arial" w:cs="Arial"/>
          <w:i/>
          <w:iCs/>
          <w:sz w:val="18"/>
          <w:szCs w:val="22"/>
        </w:rPr>
        <w:t>Factors Associated With The Intention To Eclusively Breastfeed At Siloam Lippo Cikarang Hospital</w:t>
      </w:r>
      <w:r w:rsidRPr="00171FE0">
        <w:rPr>
          <w:rFonts w:ascii="Arial" w:hAnsi="Arial" w:cs="Arial"/>
          <w:iCs/>
          <w:sz w:val="18"/>
          <w:szCs w:val="22"/>
        </w:rPr>
        <w:t xml:space="preserve">. </w:t>
      </w:r>
      <w:r w:rsidRPr="00171FE0">
        <w:rPr>
          <w:rFonts w:ascii="Arial" w:hAnsi="Arial" w:cs="Arial"/>
          <w:iCs/>
          <w:sz w:val="18"/>
          <w:szCs w:val="22"/>
        </w:rPr>
        <w:lastRenderedPageBreak/>
        <w:t>Paediatrica Indonesiana. 48:156-60. Indonesian Pediatric Society</w:t>
      </w:r>
    </w:p>
    <w:p w:rsidR="00537E24" w:rsidRPr="00171FE0" w:rsidRDefault="00537E24" w:rsidP="005E1751">
      <w:pPr>
        <w:ind w:left="567" w:hanging="567"/>
        <w:jc w:val="both"/>
        <w:rPr>
          <w:rFonts w:ascii="Arial" w:hAnsi="Arial" w:cs="Arial"/>
          <w:i/>
          <w:iCs/>
          <w:sz w:val="18"/>
          <w:szCs w:val="22"/>
        </w:rPr>
      </w:pPr>
      <w:r w:rsidRPr="00171FE0">
        <w:rPr>
          <w:rFonts w:ascii="Arial" w:hAnsi="Arial" w:cs="Arial"/>
          <w:iCs/>
          <w:sz w:val="18"/>
          <w:szCs w:val="22"/>
        </w:rPr>
        <w:t>Edmond</w:t>
      </w:r>
      <w:r w:rsidRPr="00171FE0">
        <w:rPr>
          <w:rFonts w:ascii="Arial" w:hAnsi="Arial" w:cs="Arial"/>
          <w:sz w:val="18"/>
          <w:szCs w:val="22"/>
        </w:rPr>
        <w:t xml:space="preserve"> KM, Zandoh C, Quigley MA, Etego SA, Agyei SO. </w:t>
      </w:r>
      <w:r w:rsidRPr="00171FE0">
        <w:rPr>
          <w:rFonts w:ascii="Arial" w:hAnsi="Arial" w:cs="Arial"/>
          <w:i/>
          <w:sz w:val="18"/>
          <w:szCs w:val="22"/>
        </w:rPr>
        <w:t>Et al</w:t>
      </w:r>
      <w:r w:rsidRPr="00171FE0">
        <w:rPr>
          <w:rFonts w:ascii="Arial" w:hAnsi="Arial" w:cs="Arial"/>
          <w:sz w:val="18"/>
          <w:szCs w:val="22"/>
        </w:rPr>
        <w:t xml:space="preserve">. </w:t>
      </w:r>
      <w:r w:rsidR="009B3A90" w:rsidRPr="00171FE0">
        <w:rPr>
          <w:rFonts w:ascii="Arial" w:hAnsi="Arial" w:cs="Arial"/>
          <w:sz w:val="18"/>
          <w:szCs w:val="22"/>
          <w:lang w:val="id-ID"/>
        </w:rPr>
        <w:t xml:space="preserve">(2006). </w:t>
      </w:r>
      <w:r w:rsidR="009B3A90" w:rsidRPr="00171FE0">
        <w:rPr>
          <w:rFonts w:ascii="Arial" w:hAnsi="Arial" w:cs="Arial"/>
          <w:i/>
          <w:sz w:val="18"/>
          <w:szCs w:val="22"/>
        </w:rPr>
        <w:t>Delayed Breastfeeding Initiation Increase Risk Of Neonatal Mortality</w:t>
      </w:r>
      <w:r w:rsidRPr="00171FE0">
        <w:rPr>
          <w:rFonts w:ascii="Arial" w:hAnsi="Arial" w:cs="Arial"/>
          <w:sz w:val="18"/>
          <w:szCs w:val="22"/>
        </w:rPr>
        <w:t xml:space="preserve">. Peds. 2006 ;1170 e380-6. </w:t>
      </w:r>
    </w:p>
    <w:p w:rsidR="00537E24" w:rsidRPr="00171FE0" w:rsidRDefault="00537E24" w:rsidP="005E1751">
      <w:pPr>
        <w:ind w:left="567" w:hanging="567"/>
        <w:jc w:val="both"/>
        <w:rPr>
          <w:rFonts w:ascii="Arial" w:hAnsi="Arial" w:cs="Arial"/>
          <w:i/>
          <w:iCs/>
          <w:sz w:val="18"/>
          <w:szCs w:val="22"/>
        </w:rPr>
      </w:pPr>
      <w:r w:rsidRPr="00171FE0">
        <w:rPr>
          <w:rFonts w:ascii="Arial" w:hAnsi="Arial" w:cs="Arial"/>
          <w:iCs/>
          <w:sz w:val="18"/>
          <w:szCs w:val="22"/>
        </w:rPr>
        <w:t>Hector</w:t>
      </w:r>
      <w:r w:rsidRPr="00171FE0">
        <w:rPr>
          <w:rFonts w:ascii="Arial" w:hAnsi="Arial" w:cs="Arial"/>
          <w:sz w:val="18"/>
          <w:szCs w:val="22"/>
        </w:rPr>
        <w:t xml:space="preserve">  D, King  L, Webb K,  Heywood  P. </w:t>
      </w:r>
      <w:r w:rsidR="009B3A90" w:rsidRPr="00171FE0">
        <w:rPr>
          <w:rFonts w:ascii="Arial" w:hAnsi="Arial" w:cs="Arial"/>
          <w:sz w:val="18"/>
          <w:szCs w:val="22"/>
          <w:lang w:val="id-ID"/>
        </w:rPr>
        <w:t xml:space="preserve">( 2005 ). </w:t>
      </w:r>
      <w:r w:rsidR="009B3A90" w:rsidRPr="00171FE0">
        <w:rPr>
          <w:rFonts w:ascii="Arial" w:hAnsi="Arial" w:cs="Arial"/>
          <w:i/>
          <w:sz w:val="18"/>
          <w:szCs w:val="22"/>
        </w:rPr>
        <w:t>Factors Affecting Breastfeeding Practices: Applying A Conceptual Framework</w:t>
      </w:r>
      <w:r w:rsidRPr="00171FE0">
        <w:rPr>
          <w:rFonts w:ascii="Arial" w:hAnsi="Arial" w:cs="Arial"/>
          <w:sz w:val="18"/>
          <w:szCs w:val="22"/>
        </w:rPr>
        <w:t xml:space="preserve">. </w:t>
      </w:r>
      <w:r w:rsidRPr="00171FE0">
        <w:rPr>
          <w:rFonts w:ascii="Arial" w:hAnsi="Arial" w:cs="Arial"/>
          <w:iCs/>
          <w:sz w:val="18"/>
          <w:szCs w:val="22"/>
        </w:rPr>
        <w:t>NSW Public Health Bull</w:t>
      </w:r>
      <w:r w:rsidRPr="00171FE0">
        <w:rPr>
          <w:rFonts w:ascii="Arial" w:hAnsi="Arial" w:cs="Arial"/>
          <w:i/>
          <w:iCs/>
          <w:sz w:val="18"/>
          <w:szCs w:val="22"/>
        </w:rPr>
        <w:t>.</w:t>
      </w:r>
      <w:r w:rsidRPr="00171FE0">
        <w:rPr>
          <w:rFonts w:ascii="Arial" w:hAnsi="Arial" w:cs="Arial"/>
          <w:iCs/>
          <w:sz w:val="18"/>
          <w:szCs w:val="22"/>
        </w:rPr>
        <w:t>2005</w:t>
      </w:r>
      <w:r w:rsidRPr="00171FE0">
        <w:rPr>
          <w:rFonts w:ascii="Arial" w:hAnsi="Arial" w:cs="Arial"/>
          <w:i/>
          <w:iCs/>
          <w:sz w:val="18"/>
          <w:szCs w:val="22"/>
        </w:rPr>
        <w:t xml:space="preserve"> </w:t>
      </w:r>
      <w:r w:rsidRPr="00171FE0">
        <w:rPr>
          <w:rFonts w:ascii="Arial" w:hAnsi="Arial" w:cs="Arial"/>
          <w:sz w:val="18"/>
          <w:szCs w:val="22"/>
        </w:rPr>
        <w:t>16(3-4):52-55.</w:t>
      </w:r>
    </w:p>
    <w:p w:rsidR="00537E24" w:rsidRPr="00171FE0" w:rsidRDefault="00537E24" w:rsidP="005E1751">
      <w:pPr>
        <w:ind w:left="567" w:hanging="567"/>
        <w:jc w:val="both"/>
        <w:rPr>
          <w:rFonts w:ascii="Arial" w:hAnsi="Arial" w:cs="Arial"/>
          <w:i/>
          <w:iCs/>
          <w:sz w:val="18"/>
          <w:szCs w:val="22"/>
        </w:rPr>
      </w:pPr>
      <w:r w:rsidRPr="00171FE0">
        <w:rPr>
          <w:rFonts w:ascii="Arial" w:hAnsi="Arial" w:cs="Arial"/>
          <w:iCs/>
          <w:sz w:val="18"/>
          <w:szCs w:val="22"/>
        </w:rPr>
        <w:t>Khassawneh</w:t>
      </w:r>
      <w:r w:rsidRPr="00171FE0">
        <w:rPr>
          <w:rFonts w:ascii="Arial" w:hAnsi="Arial" w:cs="Arial"/>
          <w:sz w:val="18"/>
          <w:szCs w:val="22"/>
        </w:rPr>
        <w:t xml:space="preserve"> M, Khader Y, Amarin Z, Alkafajei A. </w:t>
      </w:r>
      <w:r w:rsidR="009B3A90" w:rsidRPr="00171FE0">
        <w:rPr>
          <w:rFonts w:ascii="Arial" w:hAnsi="Arial" w:cs="Arial"/>
          <w:sz w:val="18"/>
          <w:szCs w:val="22"/>
          <w:lang w:val="id-ID"/>
        </w:rPr>
        <w:t xml:space="preserve">(2006). </w:t>
      </w:r>
      <w:r w:rsidR="009B3A90" w:rsidRPr="00171FE0">
        <w:rPr>
          <w:rFonts w:ascii="Arial" w:hAnsi="Arial" w:cs="Arial"/>
          <w:i/>
          <w:sz w:val="18"/>
          <w:szCs w:val="22"/>
        </w:rPr>
        <w:t>Knowledge, Attitude And Practice Of Breastfeeding In The North Jordan: A Cross Sectional Study</w:t>
      </w:r>
      <w:r w:rsidRPr="00171FE0">
        <w:rPr>
          <w:rFonts w:ascii="Arial" w:hAnsi="Arial" w:cs="Arial"/>
          <w:sz w:val="18"/>
          <w:szCs w:val="22"/>
        </w:rPr>
        <w:t>. International breastfeeding Journal. 2006.1;17.</w:t>
      </w:r>
    </w:p>
    <w:p w:rsidR="00537E24" w:rsidRPr="00171FE0" w:rsidRDefault="00537E24" w:rsidP="005E1751">
      <w:pPr>
        <w:ind w:left="567" w:hanging="567"/>
        <w:jc w:val="both"/>
        <w:rPr>
          <w:rFonts w:ascii="Arial" w:hAnsi="Arial" w:cs="Arial"/>
          <w:i/>
          <w:iCs/>
          <w:sz w:val="18"/>
          <w:szCs w:val="22"/>
        </w:rPr>
      </w:pPr>
      <w:r w:rsidRPr="00171FE0">
        <w:rPr>
          <w:rFonts w:ascii="Arial" w:hAnsi="Arial" w:cs="Arial"/>
          <w:iCs/>
          <w:sz w:val="18"/>
          <w:szCs w:val="22"/>
        </w:rPr>
        <w:t xml:space="preserve">Meedya S. Fahy. Kable A. </w:t>
      </w:r>
      <w:r w:rsidR="009B3A90" w:rsidRPr="00171FE0">
        <w:rPr>
          <w:rFonts w:ascii="Arial" w:hAnsi="Arial" w:cs="Arial"/>
          <w:iCs/>
          <w:sz w:val="18"/>
          <w:szCs w:val="22"/>
          <w:lang w:val="id-ID"/>
        </w:rPr>
        <w:t xml:space="preserve">(2010). </w:t>
      </w:r>
      <w:r w:rsidR="009B3A90" w:rsidRPr="00171FE0">
        <w:rPr>
          <w:rFonts w:ascii="Arial" w:hAnsi="Arial" w:cs="Arial"/>
          <w:i/>
          <w:iCs/>
          <w:sz w:val="18"/>
          <w:szCs w:val="22"/>
        </w:rPr>
        <w:t>Factors That Positively Influence Breastfeeding Duration To 6 Months: A Literature Review</w:t>
      </w:r>
      <w:r w:rsidRPr="00171FE0">
        <w:rPr>
          <w:rFonts w:ascii="Arial" w:hAnsi="Arial" w:cs="Arial"/>
          <w:iCs/>
          <w:sz w:val="18"/>
          <w:szCs w:val="22"/>
        </w:rPr>
        <w:t>. Women and Birth. 2010, 23,135-145.</w:t>
      </w:r>
    </w:p>
    <w:p w:rsidR="00537E24" w:rsidRPr="00171FE0" w:rsidRDefault="00537E24" w:rsidP="005E1751">
      <w:pPr>
        <w:ind w:left="567" w:hanging="567"/>
        <w:jc w:val="both"/>
        <w:rPr>
          <w:rFonts w:ascii="Arial" w:hAnsi="Arial" w:cs="Arial"/>
          <w:i/>
          <w:iCs/>
          <w:sz w:val="18"/>
          <w:szCs w:val="22"/>
        </w:rPr>
      </w:pPr>
      <w:r w:rsidRPr="00171FE0">
        <w:rPr>
          <w:rFonts w:ascii="Arial" w:hAnsi="Arial" w:cs="Arial"/>
          <w:iCs/>
          <w:sz w:val="18"/>
          <w:szCs w:val="22"/>
        </w:rPr>
        <w:t>McCann</w:t>
      </w:r>
      <w:r w:rsidRPr="00171FE0">
        <w:rPr>
          <w:rFonts w:ascii="Arial" w:hAnsi="Arial" w:cs="Arial"/>
          <w:sz w:val="18"/>
          <w:szCs w:val="22"/>
        </w:rPr>
        <w:t xml:space="preserve"> MF, Baydar N, Williams RL.</w:t>
      </w:r>
      <w:r w:rsidR="009B3A90" w:rsidRPr="00171FE0">
        <w:rPr>
          <w:rFonts w:ascii="Arial" w:hAnsi="Arial" w:cs="Arial"/>
          <w:sz w:val="18"/>
          <w:szCs w:val="22"/>
          <w:lang w:val="id-ID"/>
        </w:rPr>
        <w:t xml:space="preserve"> (2007).</w:t>
      </w:r>
      <w:r w:rsidRPr="00171FE0">
        <w:rPr>
          <w:rFonts w:ascii="Arial" w:hAnsi="Arial" w:cs="Arial"/>
          <w:sz w:val="18"/>
          <w:szCs w:val="22"/>
        </w:rPr>
        <w:t xml:space="preserve"> </w:t>
      </w:r>
      <w:r w:rsidRPr="00171FE0">
        <w:rPr>
          <w:rFonts w:ascii="Arial" w:hAnsi="Arial" w:cs="Arial"/>
          <w:i/>
          <w:sz w:val="18"/>
          <w:szCs w:val="22"/>
        </w:rPr>
        <w:t>Breastfeeding attitudes and reported problems in a National Sampel of WIC Participants</w:t>
      </w:r>
      <w:r w:rsidRPr="00171FE0">
        <w:rPr>
          <w:rFonts w:ascii="Arial" w:hAnsi="Arial" w:cs="Arial"/>
          <w:sz w:val="18"/>
          <w:szCs w:val="22"/>
        </w:rPr>
        <w:t xml:space="preserve">. J Hum Lact. 23;314. </w:t>
      </w:r>
    </w:p>
    <w:p w:rsidR="00537E24" w:rsidRDefault="00537E24" w:rsidP="005E1751">
      <w:pPr>
        <w:ind w:left="567" w:hanging="567"/>
        <w:jc w:val="both"/>
        <w:rPr>
          <w:rFonts w:ascii="Arial" w:hAnsi="Arial" w:cs="Arial"/>
          <w:iCs/>
          <w:sz w:val="18"/>
          <w:szCs w:val="22"/>
          <w:lang w:val="id-ID"/>
        </w:rPr>
      </w:pPr>
      <w:r w:rsidRPr="00171FE0">
        <w:rPr>
          <w:rFonts w:ascii="Arial" w:hAnsi="Arial" w:cs="Arial"/>
          <w:iCs/>
          <w:sz w:val="18"/>
          <w:szCs w:val="22"/>
        </w:rPr>
        <w:t xml:space="preserve">Narayan SCS, Natarajan DN, Bawa SCKS. </w:t>
      </w:r>
      <w:r w:rsidR="009B3A90" w:rsidRPr="00171FE0">
        <w:rPr>
          <w:rFonts w:ascii="Arial" w:hAnsi="Arial" w:cs="Arial"/>
          <w:iCs/>
          <w:sz w:val="18"/>
          <w:szCs w:val="22"/>
          <w:lang w:val="id-ID"/>
        </w:rPr>
        <w:t xml:space="preserve">(2005). </w:t>
      </w:r>
      <w:r w:rsidRPr="00171FE0">
        <w:rPr>
          <w:rFonts w:ascii="Arial" w:hAnsi="Arial" w:cs="Arial"/>
          <w:i/>
          <w:iCs/>
          <w:sz w:val="18"/>
          <w:szCs w:val="22"/>
        </w:rPr>
        <w:t>Maternal and neonatal factors adversely affecting breastfeeding in the perinatal period.</w:t>
      </w:r>
      <w:r w:rsidR="009B3A90" w:rsidRPr="00171FE0">
        <w:rPr>
          <w:rFonts w:ascii="Arial" w:hAnsi="Arial" w:cs="Arial"/>
          <w:iCs/>
          <w:sz w:val="18"/>
          <w:szCs w:val="22"/>
        </w:rPr>
        <w:t xml:space="preserve"> MJAFI</w:t>
      </w:r>
      <w:r w:rsidRPr="00171FE0">
        <w:rPr>
          <w:rFonts w:ascii="Arial" w:hAnsi="Arial" w:cs="Arial"/>
          <w:iCs/>
          <w:sz w:val="18"/>
          <w:szCs w:val="22"/>
        </w:rPr>
        <w:t xml:space="preserve">. 61:216-219. </w:t>
      </w:r>
    </w:p>
    <w:p w:rsidR="00F42BD2" w:rsidRDefault="00F42BD2" w:rsidP="005E1751">
      <w:pPr>
        <w:ind w:left="567" w:hanging="567"/>
        <w:jc w:val="both"/>
        <w:rPr>
          <w:rFonts w:ascii="Arial" w:hAnsi="Arial" w:cs="Arial"/>
          <w:iCs/>
          <w:sz w:val="18"/>
          <w:szCs w:val="22"/>
          <w:lang w:val="id-ID"/>
        </w:rPr>
      </w:pPr>
    </w:p>
    <w:p w:rsidR="00F42BD2" w:rsidRDefault="00F42BD2" w:rsidP="005E1751">
      <w:pPr>
        <w:ind w:left="567" w:hanging="567"/>
        <w:jc w:val="both"/>
        <w:rPr>
          <w:rFonts w:ascii="Arial" w:hAnsi="Arial" w:cs="Arial"/>
          <w:iCs/>
          <w:sz w:val="18"/>
          <w:szCs w:val="22"/>
          <w:lang w:val="id-ID"/>
        </w:rPr>
      </w:pPr>
    </w:p>
    <w:p w:rsidR="00F42BD2" w:rsidRDefault="00F42BD2" w:rsidP="005E1751">
      <w:pPr>
        <w:ind w:left="567" w:hanging="567"/>
        <w:jc w:val="both"/>
        <w:rPr>
          <w:rFonts w:ascii="Arial" w:hAnsi="Arial" w:cs="Arial"/>
          <w:iCs/>
          <w:sz w:val="18"/>
          <w:szCs w:val="22"/>
          <w:lang w:val="id-ID"/>
        </w:rPr>
      </w:pPr>
    </w:p>
    <w:p w:rsidR="00F42BD2" w:rsidRDefault="00F42BD2" w:rsidP="005E1751">
      <w:pPr>
        <w:ind w:left="567" w:hanging="567"/>
        <w:jc w:val="both"/>
        <w:rPr>
          <w:rFonts w:ascii="Arial" w:hAnsi="Arial" w:cs="Arial"/>
          <w:iCs/>
          <w:sz w:val="18"/>
          <w:szCs w:val="22"/>
          <w:lang w:val="id-ID"/>
        </w:rPr>
      </w:pPr>
    </w:p>
    <w:p w:rsidR="00F42BD2" w:rsidRDefault="00F42BD2" w:rsidP="005E1751">
      <w:pPr>
        <w:ind w:left="567" w:hanging="567"/>
        <w:jc w:val="both"/>
        <w:rPr>
          <w:rFonts w:ascii="Arial" w:hAnsi="Arial" w:cs="Arial"/>
          <w:iCs/>
          <w:sz w:val="18"/>
          <w:szCs w:val="22"/>
          <w:lang w:val="id-ID"/>
        </w:rPr>
      </w:pPr>
    </w:p>
    <w:p w:rsidR="00F42BD2" w:rsidRDefault="00F42BD2" w:rsidP="005E1751">
      <w:pPr>
        <w:ind w:left="567" w:hanging="567"/>
        <w:jc w:val="both"/>
        <w:rPr>
          <w:rFonts w:ascii="Arial" w:hAnsi="Arial" w:cs="Arial"/>
          <w:iCs/>
          <w:sz w:val="18"/>
          <w:szCs w:val="22"/>
          <w:lang w:val="id-ID"/>
        </w:rPr>
      </w:pPr>
    </w:p>
    <w:p w:rsidR="00F42BD2" w:rsidRDefault="00F42BD2" w:rsidP="005E1751">
      <w:pPr>
        <w:ind w:left="567" w:hanging="567"/>
        <w:jc w:val="both"/>
        <w:rPr>
          <w:rFonts w:ascii="Arial" w:hAnsi="Arial" w:cs="Arial"/>
          <w:iCs/>
          <w:sz w:val="18"/>
          <w:szCs w:val="22"/>
          <w:lang w:val="id-ID"/>
        </w:rPr>
      </w:pPr>
    </w:p>
    <w:p w:rsidR="00F42BD2" w:rsidRDefault="00F42BD2" w:rsidP="005E1751">
      <w:pPr>
        <w:ind w:left="567" w:hanging="567"/>
        <w:jc w:val="both"/>
        <w:rPr>
          <w:rFonts w:ascii="Arial" w:hAnsi="Arial" w:cs="Arial"/>
          <w:iCs/>
          <w:sz w:val="18"/>
          <w:szCs w:val="22"/>
          <w:lang w:val="id-ID"/>
        </w:rPr>
      </w:pPr>
    </w:p>
    <w:p w:rsidR="00F42BD2" w:rsidRDefault="00F42BD2" w:rsidP="005E1751">
      <w:pPr>
        <w:ind w:left="567" w:hanging="567"/>
        <w:jc w:val="both"/>
        <w:rPr>
          <w:rFonts w:ascii="Arial" w:hAnsi="Arial" w:cs="Arial"/>
          <w:iCs/>
          <w:sz w:val="18"/>
          <w:szCs w:val="22"/>
          <w:lang w:val="id-ID"/>
        </w:rPr>
      </w:pPr>
    </w:p>
    <w:p w:rsidR="00F42BD2" w:rsidRDefault="00F42BD2" w:rsidP="005E1751">
      <w:pPr>
        <w:ind w:left="567" w:hanging="567"/>
        <w:jc w:val="both"/>
        <w:rPr>
          <w:rFonts w:ascii="Arial" w:hAnsi="Arial" w:cs="Arial"/>
          <w:iCs/>
          <w:sz w:val="18"/>
          <w:szCs w:val="22"/>
          <w:lang w:val="id-ID"/>
        </w:rPr>
      </w:pPr>
    </w:p>
    <w:p w:rsidR="00F42BD2" w:rsidRDefault="00F42BD2" w:rsidP="005E1751">
      <w:pPr>
        <w:ind w:left="567" w:hanging="567"/>
        <w:jc w:val="both"/>
        <w:rPr>
          <w:rFonts w:ascii="Arial" w:hAnsi="Arial" w:cs="Arial"/>
          <w:iCs/>
          <w:sz w:val="18"/>
          <w:szCs w:val="22"/>
          <w:lang w:val="id-ID"/>
        </w:rPr>
      </w:pPr>
    </w:p>
    <w:p w:rsidR="00537E24" w:rsidRPr="00171FE0" w:rsidRDefault="00537E24" w:rsidP="005E1751">
      <w:pPr>
        <w:ind w:left="567" w:hanging="567"/>
        <w:jc w:val="both"/>
        <w:rPr>
          <w:rFonts w:ascii="Arial" w:hAnsi="Arial" w:cs="Arial"/>
          <w:i/>
          <w:iCs/>
          <w:sz w:val="18"/>
          <w:szCs w:val="22"/>
        </w:rPr>
      </w:pPr>
      <w:r w:rsidRPr="00171FE0">
        <w:rPr>
          <w:rFonts w:ascii="Arial" w:hAnsi="Arial" w:cs="Arial"/>
          <w:iCs/>
          <w:sz w:val="18"/>
          <w:szCs w:val="22"/>
        </w:rPr>
        <w:lastRenderedPageBreak/>
        <w:t>Rochnawati</w:t>
      </w:r>
      <w:r w:rsidRPr="00171FE0">
        <w:rPr>
          <w:rFonts w:ascii="Arial" w:hAnsi="Arial" w:cs="Arial"/>
          <w:sz w:val="18"/>
          <w:szCs w:val="22"/>
        </w:rPr>
        <w:t xml:space="preserve"> D.</w:t>
      </w:r>
      <w:r w:rsidR="009B3A90" w:rsidRPr="00171FE0">
        <w:rPr>
          <w:rFonts w:ascii="Arial" w:hAnsi="Arial" w:cs="Arial"/>
          <w:sz w:val="18"/>
          <w:szCs w:val="22"/>
          <w:lang w:val="id-ID"/>
        </w:rPr>
        <w:t xml:space="preserve"> (2007).</w:t>
      </w:r>
      <w:r w:rsidRPr="00171FE0">
        <w:rPr>
          <w:rFonts w:ascii="Arial" w:hAnsi="Arial" w:cs="Arial"/>
          <w:sz w:val="18"/>
          <w:szCs w:val="22"/>
        </w:rPr>
        <w:t xml:space="preserve"> </w:t>
      </w:r>
      <w:r w:rsidR="009B3A90" w:rsidRPr="00171FE0">
        <w:rPr>
          <w:rFonts w:ascii="Arial" w:hAnsi="Arial" w:cs="Arial"/>
          <w:i/>
          <w:sz w:val="18"/>
          <w:szCs w:val="22"/>
        </w:rPr>
        <w:t>Dukungan Sosial Suami dan Perilaku Pemberian Asi Ekslusif Di Kabupaten Bantul Yogyakarta [Tesis]</w:t>
      </w:r>
      <w:r w:rsidRPr="00171FE0">
        <w:rPr>
          <w:rFonts w:ascii="Arial" w:hAnsi="Arial" w:cs="Arial"/>
          <w:sz w:val="18"/>
          <w:szCs w:val="22"/>
        </w:rPr>
        <w:t>. Yogyakar</w:t>
      </w:r>
      <w:r w:rsidR="009B3A90" w:rsidRPr="00171FE0">
        <w:rPr>
          <w:rFonts w:ascii="Arial" w:hAnsi="Arial" w:cs="Arial"/>
          <w:sz w:val="18"/>
          <w:szCs w:val="22"/>
        </w:rPr>
        <w:t>ta: Universitas Gajah Mada</w:t>
      </w:r>
      <w:r w:rsidRPr="00171FE0">
        <w:rPr>
          <w:rFonts w:ascii="Arial" w:hAnsi="Arial" w:cs="Arial"/>
          <w:sz w:val="18"/>
          <w:szCs w:val="22"/>
        </w:rPr>
        <w:t xml:space="preserve">. </w:t>
      </w:r>
    </w:p>
    <w:p w:rsidR="00537E24" w:rsidRPr="00171FE0" w:rsidRDefault="00537E24" w:rsidP="005E1751">
      <w:pPr>
        <w:ind w:left="567" w:hanging="567"/>
        <w:jc w:val="both"/>
        <w:rPr>
          <w:rFonts w:ascii="Arial" w:hAnsi="Arial" w:cs="Arial"/>
          <w:i/>
          <w:iCs/>
          <w:sz w:val="18"/>
          <w:szCs w:val="22"/>
        </w:rPr>
      </w:pPr>
      <w:r w:rsidRPr="00171FE0">
        <w:rPr>
          <w:rFonts w:ascii="Arial" w:hAnsi="Arial" w:cs="Arial"/>
          <w:iCs/>
          <w:sz w:val="18"/>
          <w:szCs w:val="22"/>
        </w:rPr>
        <w:t xml:space="preserve">Rossem LV, Oenema A, Steegers AEP, Moll HA, Jaddoe VWV, </w:t>
      </w:r>
      <w:r w:rsidRPr="00171FE0">
        <w:rPr>
          <w:rFonts w:ascii="Arial" w:hAnsi="Arial" w:cs="Arial"/>
          <w:i/>
          <w:iCs/>
          <w:sz w:val="18"/>
          <w:szCs w:val="22"/>
        </w:rPr>
        <w:t>et.al</w:t>
      </w:r>
      <w:r w:rsidRPr="00171FE0">
        <w:rPr>
          <w:rFonts w:ascii="Arial" w:hAnsi="Arial" w:cs="Arial"/>
          <w:iCs/>
          <w:sz w:val="18"/>
          <w:szCs w:val="22"/>
        </w:rPr>
        <w:t>.</w:t>
      </w:r>
      <w:r w:rsidR="009B3A90" w:rsidRPr="00171FE0">
        <w:rPr>
          <w:rFonts w:ascii="Arial" w:hAnsi="Arial" w:cs="Arial"/>
          <w:iCs/>
          <w:sz w:val="18"/>
          <w:szCs w:val="22"/>
          <w:lang w:val="id-ID"/>
        </w:rPr>
        <w:t xml:space="preserve"> (2009). </w:t>
      </w:r>
      <w:r w:rsidRPr="00171FE0">
        <w:rPr>
          <w:rFonts w:ascii="Arial" w:hAnsi="Arial" w:cs="Arial"/>
          <w:i/>
          <w:iCs/>
          <w:sz w:val="18"/>
          <w:szCs w:val="22"/>
        </w:rPr>
        <w:t xml:space="preserve"> Are starting and continuing breastfeeding related to educational background? The generation R study</w:t>
      </w:r>
      <w:r w:rsidRPr="00171FE0">
        <w:rPr>
          <w:rFonts w:ascii="Arial" w:hAnsi="Arial" w:cs="Arial"/>
          <w:iCs/>
          <w:sz w:val="18"/>
          <w:szCs w:val="22"/>
        </w:rPr>
        <w:t>. Pediatrics. 123;e1017-e1027.</w:t>
      </w:r>
    </w:p>
    <w:p w:rsidR="00537E24" w:rsidRPr="00171FE0" w:rsidRDefault="00537E24" w:rsidP="005E1751">
      <w:pPr>
        <w:ind w:left="567" w:hanging="567"/>
        <w:jc w:val="both"/>
        <w:rPr>
          <w:rFonts w:ascii="Arial" w:hAnsi="Arial" w:cs="Arial"/>
          <w:i/>
          <w:iCs/>
          <w:sz w:val="18"/>
          <w:szCs w:val="22"/>
        </w:rPr>
      </w:pPr>
      <w:r w:rsidRPr="00171FE0">
        <w:rPr>
          <w:rFonts w:ascii="Arial" w:hAnsi="Arial" w:cs="Arial"/>
          <w:iCs/>
          <w:sz w:val="18"/>
          <w:szCs w:val="22"/>
        </w:rPr>
        <w:t>Sittlington</w:t>
      </w:r>
      <w:r w:rsidRPr="00171FE0">
        <w:rPr>
          <w:rFonts w:ascii="Arial" w:hAnsi="Arial" w:cs="Arial"/>
          <w:sz w:val="18"/>
          <w:szCs w:val="22"/>
        </w:rPr>
        <w:t xml:space="preserve"> J. Stewart-Knox B, Wright M, Bradbury I, Scott JA.</w:t>
      </w:r>
      <w:r w:rsidR="00200A7C" w:rsidRPr="00171FE0">
        <w:rPr>
          <w:rFonts w:ascii="Arial" w:hAnsi="Arial" w:cs="Arial"/>
          <w:sz w:val="18"/>
          <w:szCs w:val="22"/>
          <w:lang w:val="id-ID"/>
        </w:rPr>
        <w:t xml:space="preserve"> (2007). </w:t>
      </w:r>
      <w:r w:rsidRPr="00171FE0">
        <w:rPr>
          <w:rFonts w:ascii="Arial" w:hAnsi="Arial" w:cs="Arial"/>
          <w:sz w:val="18"/>
          <w:szCs w:val="22"/>
        </w:rPr>
        <w:t xml:space="preserve"> </w:t>
      </w:r>
      <w:r w:rsidRPr="00171FE0">
        <w:rPr>
          <w:rFonts w:ascii="Arial" w:hAnsi="Arial" w:cs="Arial"/>
          <w:i/>
          <w:sz w:val="18"/>
          <w:szCs w:val="22"/>
        </w:rPr>
        <w:t>Infant-feeding Attitude of expectant mothers in Northern Ireland</w:t>
      </w:r>
      <w:r w:rsidRPr="00171FE0">
        <w:rPr>
          <w:rFonts w:ascii="Arial" w:hAnsi="Arial" w:cs="Arial"/>
          <w:sz w:val="18"/>
          <w:szCs w:val="22"/>
        </w:rPr>
        <w:t>. Health education researc</w:t>
      </w:r>
      <w:r w:rsidR="00200A7C" w:rsidRPr="00171FE0">
        <w:rPr>
          <w:rFonts w:ascii="Arial" w:hAnsi="Arial" w:cs="Arial"/>
          <w:sz w:val="18"/>
          <w:szCs w:val="22"/>
          <w:lang w:val="id-ID"/>
        </w:rPr>
        <w:t>h</w:t>
      </w:r>
      <w:r w:rsidRPr="00171FE0">
        <w:rPr>
          <w:rFonts w:ascii="Arial" w:hAnsi="Arial" w:cs="Arial"/>
          <w:sz w:val="18"/>
          <w:szCs w:val="22"/>
        </w:rPr>
        <w:t>.22:4;561-570</w:t>
      </w:r>
    </w:p>
    <w:p w:rsidR="00537E24" w:rsidRPr="00171FE0" w:rsidRDefault="00537E24" w:rsidP="005E1751">
      <w:pPr>
        <w:ind w:left="567" w:hanging="567"/>
        <w:jc w:val="both"/>
        <w:rPr>
          <w:rFonts w:ascii="Arial" w:hAnsi="Arial" w:cs="Arial"/>
          <w:iCs/>
          <w:sz w:val="18"/>
          <w:szCs w:val="22"/>
        </w:rPr>
      </w:pPr>
      <w:r w:rsidRPr="00171FE0">
        <w:rPr>
          <w:rFonts w:ascii="Arial" w:hAnsi="Arial" w:cs="Arial"/>
          <w:iCs/>
          <w:sz w:val="18"/>
          <w:szCs w:val="22"/>
        </w:rPr>
        <w:t xml:space="preserve">Tan KL. </w:t>
      </w:r>
      <w:r w:rsidR="00200A7C" w:rsidRPr="00171FE0">
        <w:rPr>
          <w:rFonts w:ascii="Arial" w:hAnsi="Arial" w:cs="Arial"/>
          <w:iCs/>
          <w:sz w:val="18"/>
          <w:szCs w:val="22"/>
          <w:lang w:val="id-ID"/>
        </w:rPr>
        <w:t>(</w:t>
      </w:r>
      <w:r w:rsidR="00200A7C" w:rsidRPr="00171FE0">
        <w:rPr>
          <w:rFonts w:ascii="Arial" w:hAnsi="Arial" w:cs="Arial"/>
          <w:iCs/>
          <w:sz w:val="18"/>
          <w:szCs w:val="22"/>
        </w:rPr>
        <w:t>2011</w:t>
      </w:r>
      <w:r w:rsidR="00200A7C" w:rsidRPr="00171FE0">
        <w:rPr>
          <w:rFonts w:ascii="Arial" w:hAnsi="Arial" w:cs="Arial"/>
          <w:iCs/>
          <w:sz w:val="18"/>
          <w:szCs w:val="22"/>
          <w:lang w:val="id-ID"/>
        </w:rPr>
        <w:t xml:space="preserve">). </w:t>
      </w:r>
      <w:r w:rsidR="00200A7C" w:rsidRPr="00171FE0">
        <w:rPr>
          <w:rFonts w:ascii="Arial" w:hAnsi="Arial" w:cs="Arial"/>
          <w:i/>
          <w:iCs/>
          <w:sz w:val="18"/>
          <w:szCs w:val="22"/>
        </w:rPr>
        <w:t>Factors Associated with Exclusive Breastfeeding Among Infants Under Six Months Of Age In Peninsular Malaysia</w:t>
      </w:r>
      <w:r w:rsidRPr="00171FE0">
        <w:rPr>
          <w:rFonts w:ascii="Arial" w:hAnsi="Arial" w:cs="Arial"/>
          <w:iCs/>
          <w:sz w:val="18"/>
          <w:szCs w:val="22"/>
        </w:rPr>
        <w:t xml:space="preserve">. International breastfeeding journal.              [ diunduh 19 Mei 2011]. tersedia dari  http://www.internationalbreastfeedingjournal.com </w:t>
      </w:r>
    </w:p>
    <w:p w:rsidR="001D22CC" w:rsidRPr="00171FE0" w:rsidRDefault="006B3119" w:rsidP="005E1751">
      <w:pPr>
        <w:ind w:left="567" w:hanging="567"/>
        <w:jc w:val="both"/>
        <w:rPr>
          <w:rFonts w:ascii="Arial" w:hAnsi="Arial" w:cs="Arial"/>
          <w:i/>
          <w:iCs/>
          <w:sz w:val="18"/>
          <w:szCs w:val="22"/>
        </w:rPr>
      </w:pPr>
      <w:r w:rsidRPr="00171FE0">
        <w:rPr>
          <w:rFonts w:ascii="Arial" w:hAnsi="Arial" w:cs="Arial"/>
          <w:iCs/>
          <w:sz w:val="18"/>
          <w:szCs w:val="22"/>
        </w:rPr>
        <w:t>WHO</w:t>
      </w:r>
      <w:r w:rsidR="00200A7C" w:rsidRPr="00171FE0">
        <w:rPr>
          <w:rFonts w:ascii="Arial" w:hAnsi="Arial" w:cs="Arial"/>
          <w:iCs/>
          <w:sz w:val="18"/>
          <w:szCs w:val="22"/>
          <w:lang w:val="id-ID"/>
        </w:rPr>
        <w:t xml:space="preserve"> </w:t>
      </w:r>
      <w:r w:rsidR="00200A7C" w:rsidRPr="00171FE0">
        <w:rPr>
          <w:rFonts w:ascii="Arial" w:hAnsi="Arial" w:cs="Arial"/>
          <w:sz w:val="18"/>
          <w:szCs w:val="22"/>
          <w:lang w:val="id-ID"/>
        </w:rPr>
        <w:t>(</w:t>
      </w:r>
      <w:r w:rsidR="00200A7C" w:rsidRPr="00171FE0">
        <w:rPr>
          <w:rFonts w:ascii="Arial" w:hAnsi="Arial" w:cs="Arial"/>
          <w:sz w:val="18"/>
          <w:szCs w:val="22"/>
        </w:rPr>
        <w:t>2004</w:t>
      </w:r>
      <w:r w:rsidR="00200A7C" w:rsidRPr="00171FE0">
        <w:rPr>
          <w:rFonts w:ascii="Arial" w:hAnsi="Arial" w:cs="Arial"/>
          <w:sz w:val="18"/>
          <w:szCs w:val="22"/>
          <w:lang w:val="id-ID"/>
        </w:rPr>
        <w:t xml:space="preserve">). </w:t>
      </w:r>
      <w:r w:rsidR="00200A7C" w:rsidRPr="00171FE0">
        <w:rPr>
          <w:rFonts w:ascii="Arial" w:hAnsi="Arial" w:cs="Arial"/>
          <w:i/>
          <w:sz w:val="18"/>
          <w:szCs w:val="22"/>
          <w:lang w:val="id-ID"/>
        </w:rPr>
        <w:t>WHO</w:t>
      </w:r>
      <w:r w:rsidRPr="00171FE0">
        <w:rPr>
          <w:rFonts w:ascii="Arial" w:hAnsi="Arial" w:cs="Arial"/>
          <w:i/>
          <w:sz w:val="18"/>
          <w:szCs w:val="22"/>
        </w:rPr>
        <w:t xml:space="preserve"> Nutrition: Exclusive Breastfeeding</w:t>
      </w:r>
      <w:r w:rsidRPr="00171FE0">
        <w:rPr>
          <w:rFonts w:ascii="Arial" w:hAnsi="Arial" w:cs="Arial"/>
          <w:sz w:val="18"/>
          <w:szCs w:val="22"/>
        </w:rPr>
        <w:t xml:space="preserve">. [diunduh 1 November 2010]. </w:t>
      </w:r>
      <w:r w:rsidRPr="00171FE0">
        <w:rPr>
          <w:rFonts w:ascii="Arial" w:hAnsi="Arial" w:cs="Arial"/>
          <w:iCs/>
          <w:sz w:val="18"/>
          <w:szCs w:val="22"/>
        </w:rPr>
        <w:t>Tersedia dari: http://www.who.int/nutrition/topics/exclusive_breastfeeding/en/index.html</w:t>
      </w:r>
    </w:p>
    <w:p w:rsidR="006B3119" w:rsidRPr="00171FE0" w:rsidRDefault="006B3119" w:rsidP="005E1751">
      <w:pPr>
        <w:ind w:left="567" w:hanging="567"/>
        <w:jc w:val="both"/>
        <w:rPr>
          <w:rFonts w:ascii="Arial" w:hAnsi="Arial" w:cs="Arial"/>
          <w:i/>
          <w:iCs/>
          <w:sz w:val="18"/>
          <w:szCs w:val="22"/>
          <w:lang w:val="id-ID"/>
        </w:rPr>
      </w:pPr>
      <w:r w:rsidRPr="00171FE0">
        <w:rPr>
          <w:rFonts w:ascii="Arial" w:hAnsi="Arial" w:cs="Arial"/>
          <w:iCs/>
          <w:sz w:val="18"/>
          <w:szCs w:val="22"/>
        </w:rPr>
        <w:t xml:space="preserve">WHO, UNICEF. </w:t>
      </w:r>
      <w:r w:rsidR="00200A7C" w:rsidRPr="00171FE0">
        <w:rPr>
          <w:rFonts w:ascii="Arial" w:hAnsi="Arial" w:cs="Arial"/>
          <w:iCs/>
          <w:sz w:val="18"/>
          <w:szCs w:val="22"/>
          <w:lang w:val="id-ID"/>
        </w:rPr>
        <w:t xml:space="preserve"> (2005). </w:t>
      </w:r>
      <w:r w:rsidR="00200A7C" w:rsidRPr="00171FE0">
        <w:rPr>
          <w:rFonts w:ascii="Arial" w:hAnsi="Arial" w:cs="Arial"/>
          <w:i/>
          <w:iCs/>
          <w:sz w:val="18"/>
          <w:szCs w:val="22"/>
        </w:rPr>
        <w:t>Innocenti Declaration 2005 On Infant And Young Child Feeding</w:t>
      </w:r>
      <w:r w:rsidR="00200A7C" w:rsidRPr="00171FE0">
        <w:rPr>
          <w:rFonts w:ascii="Arial" w:hAnsi="Arial" w:cs="Arial"/>
          <w:iCs/>
          <w:sz w:val="18"/>
          <w:szCs w:val="22"/>
        </w:rPr>
        <w:t xml:space="preserve">. Florence. WHO. </w:t>
      </w:r>
    </w:p>
    <w:p w:rsidR="00B42B3B" w:rsidRPr="00171FE0" w:rsidRDefault="00B42B3B" w:rsidP="005E1751">
      <w:pPr>
        <w:ind w:left="360"/>
        <w:jc w:val="both"/>
        <w:rPr>
          <w:rFonts w:ascii="Arial" w:hAnsi="Arial" w:cs="Arial"/>
          <w:sz w:val="22"/>
          <w:szCs w:val="22"/>
          <w:lang w:val="id-ID"/>
        </w:rPr>
      </w:pPr>
    </w:p>
    <w:p w:rsidR="00853711" w:rsidRPr="00171FE0" w:rsidRDefault="00853711" w:rsidP="005E1751">
      <w:pPr>
        <w:jc w:val="both"/>
        <w:rPr>
          <w:rFonts w:ascii="Arial" w:hAnsi="Arial" w:cs="Arial"/>
          <w:sz w:val="22"/>
          <w:szCs w:val="22"/>
          <w:lang w:val="id-ID"/>
        </w:rPr>
      </w:pPr>
    </w:p>
    <w:p w:rsidR="00853711" w:rsidRPr="00171FE0" w:rsidRDefault="00853711" w:rsidP="005E1751">
      <w:pPr>
        <w:jc w:val="both"/>
        <w:rPr>
          <w:rFonts w:ascii="Arial" w:hAnsi="Arial" w:cs="Arial"/>
          <w:sz w:val="22"/>
          <w:szCs w:val="22"/>
          <w:lang w:val="id-ID"/>
        </w:rPr>
      </w:pPr>
    </w:p>
    <w:p w:rsidR="00853711" w:rsidRPr="00171FE0" w:rsidRDefault="00853711" w:rsidP="005E1751">
      <w:pPr>
        <w:jc w:val="both"/>
        <w:rPr>
          <w:rFonts w:ascii="Arial" w:hAnsi="Arial" w:cs="Arial"/>
          <w:sz w:val="22"/>
          <w:szCs w:val="22"/>
          <w:lang w:val="id-ID"/>
        </w:rPr>
      </w:pPr>
    </w:p>
    <w:p w:rsidR="00853711" w:rsidRPr="00171FE0" w:rsidRDefault="00853711" w:rsidP="005E1751">
      <w:pPr>
        <w:jc w:val="both"/>
        <w:rPr>
          <w:rFonts w:ascii="Arial" w:hAnsi="Arial" w:cs="Arial"/>
          <w:sz w:val="22"/>
          <w:szCs w:val="22"/>
          <w:lang w:val="id-ID"/>
        </w:rPr>
      </w:pPr>
    </w:p>
    <w:p w:rsidR="00853711" w:rsidRPr="00171FE0" w:rsidRDefault="00853711" w:rsidP="005E1751">
      <w:pPr>
        <w:jc w:val="both"/>
        <w:rPr>
          <w:rFonts w:ascii="Arial" w:hAnsi="Arial" w:cs="Arial"/>
          <w:sz w:val="22"/>
          <w:szCs w:val="22"/>
          <w:lang w:val="id-ID"/>
        </w:rPr>
      </w:pPr>
    </w:p>
    <w:p w:rsidR="00853711" w:rsidRPr="00171FE0" w:rsidRDefault="00853711" w:rsidP="005E1751">
      <w:pPr>
        <w:jc w:val="both"/>
        <w:rPr>
          <w:rFonts w:ascii="Arial" w:hAnsi="Arial" w:cs="Arial"/>
          <w:sz w:val="22"/>
          <w:szCs w:val="22"/>
          <w:lang w:val="id-ID"/>
        </w:rPr>
      </w:pPr>
    </w:p>
    <w:p w:rsidR="00853711" w:rsidRPr="00171FE0" w:rsidRDefault="00853711" w:rsidP="005E1751">
      <w:pPr>
        <w:jc w:val="both"/>
        <w:rPr>
          <w:rFonts w:ascii="Arial" w:hAnsi="Arial" w:cs="Arial"/>
          <w:sz w:val="22"/>
          <w:szCs w:val="22"/>
          <w:lang w:val="id-ID"/>
        </w:rPr>
      </w:pPr>
    </w:p>
    <w:p w:rsidR="00363815" w:rsidRDefault="00363815" w:rsidP="005E1751">
      <w:pPr>
        <w:jc w:val="both"/>
        <w:rPr>
          <w:rFonts w:ascii="Arial" w:hAnsi="Arial" w:cs="Arial"/>
          <w:sz w:val="22"/>
          <w:szCs w:val="22"/>
          <w:lang w:val="id-ID"/>
        </w:rPr>
        <w:sectPr w:rsidR="00363815" w:rsidSect="00363815">
          <w:type w:val="continuous"/>
          <w:pgSz w:w="11907" w:h="16840" w:code="9"/>
          <w:pgMar w:top="1701" w:right="1559" w:bottom="1701" w:left="2268" w:header="709" w:footer="709" w:gutter="0"/>
          <w:cols w:num="2" w:space="708"/>
          <w:docGrid w:linePitch="360"/>
        </w:sectPr>
      </w:pPr>
    </w:p>
    <w:p w:rsidR="005121D8" w:rsidRPr="00171FE0" w:rsidRDefault="005121D8" w:rsidP="005E1751">
      <w:pPr>
        <w:jc w:val="both"/>
        <w:rPr>
          <w:rFonts w:ascii="Arial" w:hAnsi="Arial" w:cs="Arial"/>
          <w:sz w:val="22"/>
          <w:szCs w:val="22"/>
          <w:lang w:val="id-ID"/>
        </w:rPr>
      </w:pPr>
    </w:p>
    <w:p w:rsidR="005121D8" w:rsidRPr="00171FE0" w:rsidRDefault="005121D8" w:rsidP="005E1751">
      <w:pPr>
        <w:jc w:val="both"/>
        <w:rPr>
          <w:rFonts w:ascii="Arial" w:hAnsi="Arial" w:cs="Arial"/>
          <w:sz w:val="22"/>
          <w:szCs w:val="22"/>
          <w:lang w:val="id-ID"/>
        </w:rPr>
      </w:pPr>
    </w:p>
    <w:p w:rsidR="00363815" w:rsidRDefault="00363815" w:rsidP="00853711">
      <w:pPr>
        <w:jc w:val="both"/>
        <w:rPr>
          <w:rFonts w:ascii="Arial" w:hAnsi="Arial" w:cs="Arial"/>
          <w:sz w:val="22"/>
          <w:szCs w:val="22"/>
          <w:lang w:val="id-ID"/>
        </w:rPr>
        <w:sectPr w:rsidR="00363815" w:rsidSect="00363815">
          <w:type w:val="continuous"/>
          <w:pgSz w:w="11907" w:h="16840" w:code="9"/>
          <w:pgMar w:top="1701" w:right="1559" w:bottom="1701" w:left="2268" w:header="709" w:footer="709" w:gutter="0"/>
          <w:cols w:num="2" w:space="708"/>
          <w:docGrid w:linePitch="360"/>
        </w:sectPr>
      </w:pPr>
    </w:p>
    <w:p w:rsidR="005121D8" w:rsidRPr="00171FE0" w:rsidRDefault="005121D8" w:rsidP="00853711">
      <w:pPr>
        <w:jc w:val="both"/>
        <w:rPr>
          <w:rFonts w:ascii="Arial" w:hAnsi="Arial" w:cs="Arial"/>
          <w:sz w:val="22"/>
          <w:szCs w:val="22"/>
          <w:lang w:val="id-ID"/>
        </w:rPr>
      </w:pPr>
    </w:p>
    <w:sectPr w:rsidR="005121D8" w:rsidRPr="00171FE0" w:rsidSect="0009718A">
      <w:type w:val="continuous"/>
      <w:pgSz w:w="11907" w:h="16840" w:code="9"/>
      <w:pgMar w:top="1701" w:right="1559" w:bottom="1701" w:left="226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245" w:rsidRDefault="00C57245">
      <w:r>
        <w:separator/>
      </w:r>
    </w:p>
  </w:endnote>
  <w:endnote w:type="continuationSeparator" w:id="1">
    <w:p w:rsidR="00C57245" w:rsidRDefault="00C572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AE2" w:rsidRPr="00F842BC" w:rsidRDefault="00DD7AE2">
    <w:pPr>
      <w:pStyle w:val="Footer"/>
      <w:pBdr>
        <w:top w:val="thinThickSmallGap" w:sz="24" w:space="1" w:color="622423" w:themeColor="accent2" w:themeShade="7F"/>
      </w:pBdr>
      <w:rPr>
        <w:rFonts w:asciiTheme="majorHAnsi" w:hAnsiTheme="majorHAnsi"/>
        <w:i/>
        <w:sz w:val="18"/>
        <w:szCs w:val="18"/>
      </w:rPr>
    </w:pPr>
    <w:r w:rsidRPr="00F842BC">
      <w:rPr>
        <w:rFonts w:asciiTheme="majorHAnsi" w:hAnsiTheme="majorHAnsi"/>
        <w:i/>
        <w:sz w:val="18"/>
        <w:szCs w:val="18"/>
        <w:lang w:val="id-ID"/>
      </w:rPr>
      <w:t>Jurnal Health Quality Vol. 2 No. 4, Mei 2012</w:t>
    </w:r>
    <w:r w:rsidRPr="00F842BC">
      <w:rPr>
        <w:rFonts w:asciiTheme="majorHAnsi" w:hAnsiTheme="majorHAnsi"/>
        <w:i/>
        <w:sz w:val="18"/>
        <w:szCs w:val="18"/>
      </w:rPr>
      <w:ptab w:relativeTo="margin" w:alignment="right" w:leader="none"/>
    </w:r>
    <w:r w:rsidRPr="00F842BC">
      <w:rPr>
        <w:rFonts w:asciiTheme="majorHAnsi" w:hAnsiTheme="majorHAnsi"/>
        <w:i/>
        <w:sz w:val="18"/>
        <w:szCs w:val="18"/>
      </w:rPr>
      <w:t xml:space="preserve">Page </w:t>
    </w:r>
    <w:r w:rsidR="00C43767" w:rsidRPr="00F842BC">
      <w:rPr>
        <w:rFonts w:asciiTheme="majorHAnsi" w:hAnsiTheme="majorHAnsi"/>
        <w:i/>
        <w:sz w:val="18"/>
        <w:szCs w:val="18"/>
      </w:rPr>
      <w:fldChar w:fldCharType="begin"/>
    </w:r>
    <w:r w:rsidRPr="00F842BC">
      <w:rPr>
        <w:rFonts w:asciiTheme="majorHAnsi" w:hAnsiTheme="majorHAnsi"/>
        <w:i/>
        <w:sz w:val="18"/>
        <w:szCs w:val="18"/>
      </w:rPr>
      <w:instrText xml:space="preserve"> PAGE   \* MERGEFORMAT </w:instrText>
    </w:r>
    <w:r w:rsidR="00C43767" w:rsidRPr="00F842BC">
      <w:rPr>
        <w:rFonts w:asciiTheme="majorHAnsi" w:hAnsiTheme="majorHAnsi"/>
        <w:i/>
        <w:sz w:val="18"/>
        <w:szCs w:val="18"/>
      </w:rPr>
      <w:fldChar w:fldCharType="separate"/>
    </w:r>
    <w:r w:rsidR="00F42BD2">
      <w:rPr>
        <w:rFonts w:asciiTheme="majorHAnsi" w:hAnsiTheme="majorHAnsi"/>
        <w:i/>
        <w:noProof/>
        <w:sz w:val="18"/>
        <w:szCs w:val="18"/>
      </w:rPr>
      <w:t>222</w:t>
    </w:r>
    <w:r w:rsidR="00C43767" w:rsidRPr="00F842BC">
      <w:rPr>
        <w:rFonts w:asciiTheme="majorHAnsi" w:hAnsiTheme="majorHAnsi"/>
        <w:i/>
        <w:sz w:val="18"/>
        <w:szCs w:val="18"/>
      </w:rPr>
      <w:fldChar w:fldCharType="end"/>
    </w:r>
  </w:p>
  <w:p w:rsidR="00625881" w:rsidRDefault="0062588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245" w:rsidRDefault="00C57245">
      <w:r>
        <w:separator/>
      </w:r>
    </w:p>
  </w:footnote>
  <w:footnote w:type="continuationSeparator" w:id="1">
    <w:p w:rsidR="00C57245" w:rsidRDefault="00C57245">
      <w:r>
        <w:continuationSeparator/>
      </w:r>
    </w:p>
  </w:footnote>
  <w:footnote w:id="2">
    <w:p w:rsidR="00625881" w:rsidRPr="0009718A" w:rsidRDefault="00625881">
      <w:pPr>
        <w:pStyle w:val="FootnoteText"/>
        <w:rPr>
          <w:rFonts w:ascii="Centaur" w:hAnsi="Centaur"/>
          <w:sz w:val="18"/>
          <w:lang w:val="id-ID"/>
        </w:rPr>
      </w:pPr>
      <w:r w:rsidRPr="0009718A">
        <w:rPr>
          <w:rStyle w:val="FootnoteReference"/>
          <w:rFonts w:ascii="Centaur" w:hAnsi="Centaur"/>
          <w:sz w:val="18"/>
        </w:rPr>
        <w:t>*</w:t>
      </w:r>
      <w:r w:rsidRPr="0009718A">
        <w:rPr>
          <w:rFonts w:ascii="Centaur" w:hAnsi="Centaur"/>
          <w:sz w:val="18"/>
        </w:rPr>
        <w:t xml:space="preserve"> </w:t>
      </w:r>
      <w:r w:rsidRPr="0009718A">
        <w:rPr>
          <w:rFonts w:ascii="Centaur" w:hAnsi="Centaur"/>
          <w:sz w:val="18"/>
          <w:lang w:val="id-ID"/>
        </w:rPr>
        <w:t>Dosen Jurusan Kebidanan Poltekkes Kemenkes Jakarta 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881" w:rsidRDefault="00625881" w:rsidP="000B250C">
    <w:pPr>
      <w:pStyle w:val="Header"/>
      <w:framePr w:wrap="auto" w:vAnchor="text" w:hAnchor="margin" w:xAlign="right" w:y="1"/>
      <w:rPr>
        <w:rStyle w:val="PageNumber"/>
      </w:rPr>
    </w:pPr>
  </w:p>
  <w:p w:rsidR="00625881" w:rsidRDefault="00625881" w:rsidP="007159E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6EC6"/>
    <w:multiLevelType w:val="hybridMultilevel"/>
    <w:tmpl w:val="DBF843BE"/>
    <w:lvl w:ilvl="0" w:tplc="04210011">
      <w:start w:val="1"/>
      <w:numFmt w:val="decimal"/>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7FC10E7"/>
    <w:multiLevelType w:val="multilevel"/>
    <w:tmpl w:val="A7D2D50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8FC58BA"/>
    <w:multiLevelType w:val="hybridMultilevel"/>
    <w:tmpl w:val="6FA461CA"/>
    <w:lvl w:ilvl="0" w:tplc="0421000F">
      <w:start w:val="1"/>
      <w:numFmt w:val="decimal"/>
      <w:lvlText w:val="%1."/>
      <w:lvlJc w:val="left"/>
      <w:pPr>
        <w:tabs>
          <w:tab w:val="num" w:pos="720"/>
        </w:tabs>
        <w:ind w:left="720" w:hanging="360"/>
      </w:pPr>
      <w:rPr>
        <w:rFonts w:cs="Times New Roman"/>
        <w:b w:val="0"/>
      </w:rPr>
    </w:lvl>
    <w:lvl w:ilvl="1" w:tplc="0421000F">
      <w:start w:val="1"/>
      <w:numFmt w:val="decimal"/>
      <w:lvlText w:val="%2."/>
      <w:lvlJc w:val="left"/>
      <w:pPr>
        <w:tabs>
          <w:tab w:val="num" w:pos="1440"/>
        </w:tabs>
        <w:ind w:left="1440" w:hanging="360"/>
      </w:pPr>
      <w:rPr>
        <w:rFonts w:cs="Times New Roman"/>
        <w:b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0BC07A05"/>
    <w:multiLevelType w:val="multilevel"/>
    <w:tmpl w:val="D50A7370"/>
    <w:lvl w:ilvl="0">
      <w:start w:val="4"/>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B5C4D8F"/>
    <w:multiLevelType w:val="multilevel"/>
    <w:tmpl w:val="0504CDF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D824936"/>
    <w:multiLevelType w:val="multilevel"/>
    <w:tmpl w:val="ACE6A9A0"/>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F96010B"/>
    <w:multiLevelType w:val="hybridMultilevel"/>
    <w:tmpl w:val="80FCA0B0"/>
    <w:lvl w:ilvl="0" w:tplc="135C03EA">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7">
    <w:nsid w:val="217833D2"/>
    <w:multiLevelType w:val="hybridMultilevel"/>
    <w:tmpl w:val="4CA86280"/>
    <w:lvl w:ilvl="0" w:tplc="0409000F">
      <w:start w:val="1"/>
      <w:numFmt w:val="decimal"/>
      <w:lvlText w:val="%1."/>
      <w:lvlJc w:val="left"/>
      <w:pPr>
        <w:tabs>
          <w:tab w:val="num" w:pos="720"/>
        </w:tabs>
        <w:ind w:left="720" w:hanging="360"/>
      </w:pPr>
      <w:rPr>
        <w:rFonts w:cs="Times New Roman" w:hint="default"/>
      </w:rPr>
    </w:lvl>
    <w:lvl w:ilvl="1" w:tplc="707CD378">
      <w:start w:val="33"/>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1AB4FE9"/>
    <w:multiLevelType w:val="multilevel"/>
    <w:tmpl w:val="DB12E01E"/>
    <w:lvl w:ilvl="0">
      <w:start w:val="4"/>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4"/>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9">
    <w:nsid w:val="26955CC5"/>
    <w:multiLevelType w:val="multilevel"/>
    <w:tmpl w:val="5EB4926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0"/>
        </w:tabs>
        <w:ind w:hanging="36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lowerLetter"/>
      <w:lvlText w:val="%4."/>
      <w:lvlJc w:val="left"/>
      <w:pPr>
        <w:tabs>
          <w:tab w:val="num" w:pos="-360"/>
        </w:tabs>
        <w:ind w:left="-360" w:hanging="720"/>
      </w:pPr>
      <w:rPr>
        <w:rFonts w:ascii="Times New Roman" w:eastAsia="Times New Roman" w:hAnsi="Times New Roman" w:cs="Times New Roman"/>
      </w:rPr>
    </w:lvl>
    <w:lvl w:ilvl="4">
      <w:start w:val="1"/>
      <w:numFmt w:val="decimal"/>
      <w:lvlText w:val="%5)"/>
      <w:lvlJc w:val="left"/>
      <w:pPr>
        <w:tabs>
          <w:tab w:val="num" w:pos="-360"/>
        </w:tabs>
        <w:ind w:left="-360" w:hanging="1080"/>
      </w:pPr>
      <w:rPr>
        <w:rFonts w:ascii="Times New Roman" w:eastAsia="Times New Roman" w:hAnsi="Times New Roman" w:cs="Times New Roman"/>
      </w:rPr>
    </w:lvl>
    <w:lvl w:ilvl="5">
      <w:start w:val="1"/>
      <w:numFmt w:val="decimal"/>
      <w:lvlText w:val="%1.%2.%3.%4.%5.%6."/>
      <w:lvlJc w:val="left"/>
      <w:pPr>
        <w:tabs>
          <w:tab w:val="num" w:pos="-720"/>
        </w:tabs>
        <w:ind w:left="-720" w:hanging="108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1080"/>
        </w:tabs>
        <w:ind w:left="-1080" w:hanging="1440"/>
      </w:pPr>
      <w:rPr>
        <w:rFonts w:cs="Times New Roman" w:hint="default"/>
      </w:rPr>
    </w:lvl>
    <w:lvl w:ilvl="8">
      <w:start w:val="1"/>
      <w:numFmt w:val="decimal"/>
      <w:lvlText w:val="%1.%2.%3.%4.%5.%6.%7.%8.%9."/>
      <w:lvlJc w:val="left"/>
      <w:pPr>
        <w:tabs>
          <w:tab w:val="num" w:pos="-1080"/>
        </w:tabs>
        <w:ind w:left="-1080" w:hanging="1800"/>
      </w:pPr>
      <w:rPr>
        <w:rFonts w:cs="Times New Roman" w:hint="default"/>
      </w:rPr>
    </w:lvl>
  </w:abstractNum>
  <w:abstractNum w:abstractNumId="10">
    <w:nsid w:val="2C2A7082"/>
    <w:multiLevelType w:val="hybridMultilevel"/>
    <w:tmpl w:val="BC50F93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305D18B4"/>
    <w:multiLevelType w:val="multilevel"/>
    <w:tmpl w:val="E564DAD6"/>
    <w:lvl w:ilvl="0">
      <w:start w:val="4"/>
      <w:numFmt w:val="decimal"/>
      <w:lvlText w:val="%1"/>
      <w:lvlJc w:val="left"/>
      <w:pPr>
        <w:ind w:left="480" w:hanging="480"/>
      </w:pPr>
      <w:rPr>
        <w:rFonts w:cs="Times New Roman" w:hint="default"/>
      </w:rPr>
    </w:lvl>
    <w:lvl w:ilvl="1">
      <w:start w:val="3"/>
      <w:numFmt w:val="decimal"/>
      <w:lvlText w:val="%1.%2"/>
      <w:lvlJc w:val="left"/>
      <w:pPr>
        <w:ind w:left="750" w:hanging="480"/>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12">
    <w:nsid w:val="34F439D2"/>
    <w:multiLevelType w:val="hybridMultilevel"/>
    <w:tmpl w:val="66AAF35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360E6429"/>
    <w:multiLevelType w:val="multilevel"/>
    <w:tmpl w:val="9A4A6D60"/>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6"/>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87B0AE9"/>
    <w:multiLevelType w:val="hybridMultilevel"/>
    <w:tmpl w:val="4F144320"/>
    <w:lvl w:ilvl="0" w:tplc="88E663A4">
      <w:start w:val="1"/>
      <w:numFmt w:val="decimal"/>
      <w:lvlText w:val="%1."/>
      <w:lvlJc w:val="left"/>
      <w:pPr>
        <w:ind w:left="720" w:hanging="360"/>
      </w:pPr>
      <w:rPr>
        <w:rFonts w:cs="Times New Roman"/>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3EA46B24"/>
    <w:multiLevelType w:val="hybridMultilevel"/>
    <w:tmpl w:val="6486E076"/>
    <w:lvl w:ilvl="0" w:tplc="0409000F">
      <w:start w:val="1"/>
      <w:numFmt w:val="decimal"/>
      <w:lvlText w:val="%1."/>
      <w:lvlJc w:val="left"/>
      <w:pPr>
        <w:tabs>
          <w:tab w:val="num" w:pos="720"/>
        </w:tabs>
        <w:ind w:left="720" w:hanging="360"/>
      </w:pPr>
      <w:rPr>
        <w:rFonts w:cs="Times New Roman" w:hint="default"/>
      </w:rPr>
    </w:lvl>
    <w:lvl w:ilvl="1" w:tplc="B77A73BA">
      <w:start w:val="2"/>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49811A9E"/>
    <w:multiLevelType w:val="hybridMultilevel"/>
    <w:tmpl w:val="878ED64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7">
    <w:nsid w:val="49AB6175"/>
    <w:multiLevelType w:val="multilevel"/>
    <w:tmpl w:val="461E692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4F246B94"/>
    <w:multiLevelType w:val="multilevel"/>
    <w:tmpl w:val="C2B8892E"/>
    <w:lvl w:ilvl="0">
      <w:start w:val="5"/>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FB80B7A"/>
    <w:multiLevelType w:val="multilevel"/>
    <w:tmpl w:val="0504CDF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13533C7"/>
    <w:multiLevelType w:val="multilevel"/>
    <w:tmpl w:val="12F24FD6"/>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2123781"/>
    <w:multiLevelType w:val="hybridMultilevel"/>
    <w:tmpl w:val="63BA2D90"/>
    <w:lvl w:ilvl="0" w:tplc="7CBE1DF0">
      <w:start w:val="1"/>
      <w:numFmt w:val="decimal"/>
      <w:lvlText w:val="4.1.%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5892BB5"/>
    <w:multiLevelType w:val="hybridMultilevel"/>
    <w:tmpl w:val="09B24774"/>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3">
    <w:nsid w:val="56803873"/>
    <w:multiLevelType w:val="multilevel"/>
    <w:tmpl w:val="4E322F8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87555A7"/>
    <w:multiLevelType w:val="hybridMultilevel"/>
    <w:tmpl w:val="66AAF35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5AF77D02"/>
    <w:multiLevelType w:val="hybridMultilevel"/>
    <w:tmpl w:val="DEB0CB58"/>
    <w:lvl w:ilvl="0" w:tplc="81CC02D6">
      <w:start w:val="1"/>
      <w:numFmt w:val="lowerLetter"/>
      <w:lvlText w:val="%1."/>
      <w:lvlJc w:val="left"/>
      <w:pPr>
        <w:tabs>
          <w:tab w:val="num" w:pos="720"/>
        </w:tabs>
        <w:ind w:left="720" w:hanging="360"/>
      </w:pPr>
      <w:rPr>
        <w:rFonts w:cs="Times New Roman" w:hint="default"/>
      </w:rPr>
    </w:lvl>
    <w:lvl w:ilvl="1" w:tplc="0EC267BE">
      <w:numFmt w:val="none"/>
      <w:lvlText w:val=""/>
      <w:lvlJc w:val="left"/>
      <w:pPr>
        <w:tabs>
          <w:tab w:val="num" w:pos="360"/>
        </w:tabs>
      </w:pPr>
      <w:rPr>
        <w:rFonts w:cs="Times New Roman"/>
      </w:rPr>
    </w:lvl>
    <w:lvl w:ilvl="2" w:tplc="471C7A7C">
      <w:start w:val="1"/>
      <w:numFmt w:val="decimal"/>
      <w:lvlText w:val="%3)"/>
      <w:lvlJc w:val="right"/>
      <w:pPr>
        <w:tabs>
          <w:tab w:val="num" w:pos="2160"/>
        </w:tabs>
        <w:ind w:left="2160" w:hanging="180"/>
      </w:pPr>
      <w:rPr>
        <w:rFonts w:ascii="Times New Roman" w:eastAsia="Times New Roman" w:hAnsi="Times New Roman" w:cs="Times New Roman"/>
      </w:rPr>
    </w:lvl>
    <w:lvl w:ilvl="3" w:tplc="6D1C5226">
      <w:start w:val="1"/>
      <w:numFmt w:val="lowerLetter"/>
      <w:lvlText w:val="%4)"/>
      <w:lvlJc w:val="left"/>
      <w:pPr>
        <w:tabs>
          <w:tab w:val="num" w:pos="2880"/>
        </w:tabs>
        <w:ind w:left="2880" w:hanging="360"/>
      </w:pPr>
      <w:rPr>
        <w:rFonts w:ascii="Times New Roman" w:eastAsia="Times New Roman" w:hAnsi="Times New Roman" w:cs="Times New Roman"/>
      </w:rPr>
    </w:lvl>
    <w:lvl w:ilvl="4" w:tplc="EED279DA">
      <w:start w:val="1"/>
      <w:numFmt w:val="lowerLetter"/>
      <w:lvlText w:val="%5."/>
      <w:lvlJc w:val="left"/>
      <w:pPr>
        <w:tabs>
          <w:tab w:val="num" w:pos="3600"/>
        </w:tabs>
        <w:ind w:left="3600" w:hanging="360"/>
      </w:pPr>
      <w:rPr>
        <w:rFonts w:cs="Times New Roman"/>
      </w:rPr>
    </w:lvl>
    <w:lvl w:ilvl="5" w:tplc="04B4A5EC">
      <w:start w:val="1"/>
      <w:numFmt w:val="lowerRoman"/>
      <w:lvlText w:val="%6."/>
      <w:lvlJc w:val="right"/>
      <w:pPr>
        <w:tabs>
          <w:tab w:val="num" w:pos="4320"/>
        </w:tabs>
        <w:ind w:left="4320" w:hanging="180"/>
      </w:pPr>
      <w:rPr>
        <w:rFonts w:cs="Times New Roman"/>
      </w:rPr>
    </w:lvl>
    <w:lvl w:ilvl="6" w:tplc="DCBE0C56">
      <w:start w:val="1"/>
      <w:numFmt w:val="decimal"/>
      <w:lvlText w:val="%7."/>
      <w:lvlJc w:val="left"/>
      <w:pPr>
        <w:tabs>
          <w:tab w:val="num" w:pos="5040"/>
        </w:tabs>
        <w:ind w:left="5040" w:hanging="360"/>
      </w:pPr>
      <w:rPr>
        <w:rFonts w:cs="Times New Roman"/>
      </w:rPr>
    </w:lvl>
    <w:lvl w:ilvl="7" w:tplc="C290B5CA">
      <w:start w:val="1"/>
      <w:numFmt w:val="lowerLetter"/>
      <w:lvlText w:val="%8."/>
      <w:lvlJc w:val="left"/>
      <w:pPr>
        <w:tabs>
          <w:tab w:val="num" w:pos="5760"/>
        </w:tabs>
        <w:ind w:left="5760" w:hanging="360"/>
      </w:pPr>
      <w:rPr>
        <w:rFonts w:cs="Times New Roman"/>
      </w:rPr>
    </w:lvl>
    <w:lvl w:ilvl="8" w:tplc="7BC0DE4A">
      <w:start w:val="1"/>
      <w:numFmt w:val="lowerRoman"/>
      <w:lvlText w:val="%9."/>
      <w:lvlJc w:val="right"/>
      <w:pPr>
        <w:tabs>
          <w:tab w:val="num" w:pos="6480"/>
        </w:tabs>
        <w:ind w:left="6480" w:hanging="180"/>
      </w:pPr>
      <w:rPr>
        <w:rFonts w:cs="Times New Roman"/>
      </w:rPr>
    </w:lvl>
  </w:abstractNum>
  <w:abstractNum w:abstractNumId="26">
    <w:nsid w:val="5DBC3CC8"/>
    <w:multiLevelType w:val="multilevel"/>
    <w:tmpl w:val="11D20688"/>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FB31BF9"/>
    <w:multiLevelType w:val="hybridMultilevel"/>
    <w:tmpl w:val="AB28979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6F892F2B"/>
    <w:multiLevelType w:val="multilevel"/>
    <w:tmpl w:val="ADE0E3A0"/>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6"/>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FBC5D8F"/>
    <w:multiLevelType w:val="multilevel"/>
    <w:tmpl w:val="0AE0824A"/>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7"/>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729E6E87"/>
    <w:multiLevelType w:val="hybridMultilevel"/>
    <w:tmpl w:val="059A3F0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77B41172"/>
    <w:multiLevelType w:val="multilevel"/>
    <w:tmpl w:val="CDCA40DE"/>
    <w:lvl w:ilvl="0">
      <w:start w:val="1"/>
      <w:numFmt w:val="decimal"/>
      <w:lvlText w:val="%1."/>
      <w:lvlJc w:val="left"/>
      <w:pPr>
        <w:ind w:left="720" w:hanging="360"/>
      </w:pPr>
      <w:rPr>
        <w:rFonts w:cs="Times New Roman" w:hint="default"/>
      </w:rPr>
    </w:lvl>
    <w:lvl w:ilvl="1">
      <w:start w:val="1"/>
      <w:numFmt w:val="decimal"/>
      <w:isLgl/>
      <w:lvlText w:val="%1.%2"/>
      <w:lvlJc w:val="left"/>
      <w:pPr>
        <w:ind w:left="975" w:hanging="525"/>
      </w:pPr>
      <w:rPr>
        <w:rFonts w:cs="Times New Roman" w:hint="default"/>
      </w:rPr>
    </w:lvl>
    <w:lvl w:ilvl="2">
      <w:start w:val="4"/>
      <w:numFmt w:val="decimal"/>
      <w:isLgl/>
      <w:lvlText w:val="%1.%2.%3"/>
      <w:lvlJc w:val="left"/>
      <w:pPr>
        <w:ind w:left="1260" w:hanging="720"/>
      </w:pPr>
      <w:rPr>
        <w:rFonts w:cs="Times New Roman" w:hint="default"/>
      </w:rPr>
    </w:lvl>
    <w:lvl w:ilvl="3">
      <w:start w:val="1"/>
      <w:numFmt w:val="decimal"/>
      <w:isLgl/>
      <w:lvlText w:val="%1.%2.%3.%4"/>
      <w:lvlJc w:val="left"/>
      <w:pPr>
        <w:ind w:left="135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9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43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32">
    <w:nsid w:val="77C22EB1"/>
    <w:multiLevelType w:val="hybridMultilevel"/>
    <w:tmpl w:val="8F1EF000"/>
    <w:lvl w:ilvl="0" w:tplc="AF18E130">
      <w:start w:val="500"/>
      <w:numFmt w:val="bullet"/>
      <w:lvlText w:val=""/>
      <w:lvlJc w:val="left"/>
      <w:pPr>
        <w:tabs>
          <w:tab w:val="num" w:pos="717"/>
        </w:tabs>
        <w:ind w:left="717" w:hanging="360"/>
      </w:pPr>
      <w:rPr>
        <w:rFonts w:ascii="Wingdings" w:eastAsia="Times New Roman" w:hAnsi="Wingdings" w:hint="default"/>
      </w:rPr>
    </w:lvl>
    <w:lvl w:ilvl="1" w:tplc="04090003">
      <w:start w:val="1"/>
      <w:numFmt w:val="bullet"/>
      <w:lvlText w:val="o"/>
      <w:lvlJc w:val="left"/>
      <w:pPr>
        <w:tabs>
          <w:tab w:val="num" w:pos="1437"/>
        </w:tabs>
        <w:ind w:left="1437" w:hanging="360"/>
      </w:pPr>
      <w:rPr>
        <w:rFonts w:ascii="Courier New" w:hAnsi="Courier New" w:hint="default"/>
      </w:rPr>
    </w:lvl>
    <w:lvl w:ilvl="2" w:tplc="04090005">
      <w:start w:val="1"/>
      <w:numFmt w:val="bullet"/>
      <w:lvlText w:val=""/>
      <w:lvlJc w:val="left"/>
      <w:pPr>
        <w:tabs>
          <w:tab w:val="num" w:pos="2157"/>
        </w:tabs>
        <w:ind w:left="2157" w:hanging="360"/>
      </w:pPr>
      <w:rPr>
        <w:rFonts w:ascii="Wingdings" w:hAnsi="Wingdings" w:hint="default"/>
      </w:rPr>
    </w:lvl>
    <w:lvl w:ilvl="3" w:tplc="04090001">
      <w:start w:val="1"/>
      <w:numFmt w:val="bullet"/>
      <w:lvlText w:val=""/>
      <w:lvlJc w:val="left"/>
      <w:pPr>
        <w:tabs>
          <w:tab w:val="num" w:pos="2877"/>
        </w:tabs>
        <w:ind w:left="2877" w:hanging="360"/>
      </w:pPr>
      <w:rPr>
        <w:rFonts w:ascii="Symbol" w:hAnsi="Symbol" w:hint="default"/>
      </w:rPr>
    </w:lvl>
    <w:lvl w:ilvl="4" w:tplc="04090003">
      <w:start w:val="1"/>
      <w:numFmt w:val="bullet"/>
      <w:lvlText w:val="o"/>
      <w:lvlJc w:val="left"/>
      <w:pPr>
        <w:tabs>
          <w:tab w:val="num" w:pos="3597"/>
        </w:tabs>
        <w:ind w:left="3597" w:hanging="360"/>
      </w:pPr>
      <w:rPr>
        <w:rFonts w:ascii="Courier New" w:hAnsi="Courier New" w:hint="default"/>
      </w:rPr>
    </w:lvl>
    <w:lvl w:ilvl="5" w:tplc="04090005">
      <w:start w:val="1"/>
      <w:numFmt w:val="bullet"/>
      <w:lvlText w:val=""/>
      <w:lvlJc w:val="left"/>
      <w:pPr>
        <w:tabs>
          <w:tab w:val="num" w:pos="4317"/>
        </w:tabs>
        <w:ind w:left="4317" w:hanging="360"/>
      </w:pPr>
      <w:rPr>
        <w:rFonts w:ascii="Wingdings" w:hAnsi="Wingdings" w:hint="default"/>
      </w:rPr>
    </w:lvl>
    <w:lvl w:ilvl="6" w:tplc="04090001">
      <w:start w:val="1"/>
      <w:numFmt w:val="bullet"/>
      <w:lvlText w:val=""/>
      <w:lvlJc w:val="left"/>
      <w:pPr>
        <w:tabs>
          <w:tab w:val="num" w:pos="5037"/>
        </w:tabs>
        <w:ind w:left="5037" w:hanging="360"/>
      </w:pPr>
      <w:rPr>
        <w:rFonts w:ascii="Symbol" w:hAnsi="Symbol" w:hint="default"/>
      </w:rPr>
    </w:lvl>
    <w:lvl w:ilvl="7" w:tplc="04090003">
      <w:start w:val="1"/>
      <w:numFmt w:val="bullet"/>
      <w:lvlText w:val="o"/>
      <w:lvlJc w:val="left"/>
      <w:pPr>
        <w:tabs>
          <w:tab w:val="num" w:pos="5757"/>
        </w:tabs>
        <w:ind w:left="5757" w:hanging="360"/>
      </w:pPr>
      <w:rPr>
        <w:rFonts w:ascii="Courier New" w:hAnsi="Courier New" w:hint="default"/>
      </w:rPr>
    </w:lvl>
    <w:lvl w:ilvl="8" w:tplc="04090005">
      <w:start w:val="1"/>
      <w:numFmt w:val="bullet"/>
      <w:lvlText w:val=""/>
      <w:lvlJc w:val="left"/>
      <w:pPr>
        <w:tabs>
          <w:tab w:val="num" w:pos="6477"/>
        </w:tabs>
        <w:ind w:left="6477" w:hanging="360"/>
      </w:pPr>
      <w:rPr>
        <w:rFonts w:ascii="Wingdings" w:hAnsi="Wingdings" w:hint="default"/>
      </w:rPr>
    </w:lvl>
  </w:abstractNum>
  <w:abstractNum w:abstractNumId="33">
    <w:nsid w:val="783F4F3B"/>
    <w:multiLevelType w:val="hybridMultilevel"/>
    <w:tmpl w:val="3E8499E0"/>
    <w:lvl w:ilvl="0" w:tplc="110E8D38">
      <w:start w:val="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7CF47D7A"/>
    <w:multiLevelType w:val="multilevel"/>
    <w:tmpl w:val="461E692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7CF87ACB"/>
    <w:multiLevelType w:val="hybridMultilevel"/>
    <w:tmpl w:val="CD96859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5"/>
  </w:num>
  <w:num w:numId="2">
    <w:abstractNumId w:val="23"/>
  </w:num>
  <w:num w:numId="3">
    <w:abstractNumId w:val="9"/>
  </w:num>
  <w:num w:numId="4">
    <w:abstractNumId w:val="16"/>
  </w:num>
  <w:num w:numId="5">
    <w:abstractNumId w:val="17"/>
  </w:num>
  <w:num w:numId="6">
    <w:abstractNumId w:val="34"/>
  </w:num>
  <w:num w:numId="7">
    <w:abstractNumId w:val="1"/>
  </w:num>
  <w:num w:numId="8">
    <w:abstractNumId w:val="15"/>
  </w:num>
  <w:num w:numId="9">
    <w:abstractNumId w:val="32"/>
  </w:num>
  <w:num w:numId="10">
    <w:abstractNumId w:val="7"/>
  </w:num>
  <w:num w:numId="11">
    <w:abstractNumId w:val="27"/>
  </w:num>
  <w:num w:numId="12">
    <w:abstractNumId w:val="5"/>
  </w:num>
  <w:num w:numId="13">
    <w:abstractNumId w:val="26"/>
  </w:num>
  <w:num w:numId="14">
    <w:abstractNumId w:val="19"/>
  </w:num>
  <w:num w:numId="15">
    <w:abstractNumId w:val="29"/>
  </w:num>
  <w:num w:numId="16">
    <w:abstractNumId w:val="28"/>
  </w:num>
  <w:num w:numId="17">
    <w:abstractNumId w:val="13"/>
  </w:num>
  <w:num w:numId="18">
    <w:abstractNumId w:val="33"/>
  </w:num>
  <w:num w:numId="19">
    <w:abstractNumId w:val="30"/>
  </w:num>
  <w:num w:numId="20">
    <w:abstractNumId w:val="22"/>
  </w:num>
  <w:num w:numId="21">
    <w:abstractNumId w:val="4"/>
  </w:num>
  <w:num w:numId="22">
    <w:abstractNumId w:val="10"/>
  </w:num>
  <w:num w:numId="23">
    <w:abstractNumId w:val="35"/>
  </w:num>
  <w:num w:numId="24">
    <w:abstractNumId w:val="24"/>
  </w:num>
  <w:num w:numId="25">
    <w:abstractNumId w:val="21"/>
  </w:num>
  <w:num w:numId="26">
    <w:abstractNumId w:val="8"/>
  </w:num>
  <w:num w:numId="27">
    <w:abstractNumId w:val="31"/>
  </w:num>
  <w:num w:numId="28">
    <w:abstractNumId w:val="0"/>
  </w:num>
  <w:num w:numId="29">
    <w:abstractNumId w:val="11"/>
  </w:num>
  <w:num w:numId="30">
    <w:abstractNumId w:val="20"/>
  </w:num>
  <w:num w:numId="31">
    <w:abstractNumId w:val="3"/>
  </w:num>
  <w:num w:numId="32">
    <w:abstractNumId w:val="14"/>
  </w:num>
  <w:num w:numId="33">
    <w:abstractNumId w:val="12"/>
  </w:num>
  <w:num w:numId="34">
    <w:abstractNumId w:val="2"/>
  </w:num>
  <w:num w:numId="35">
    <w:abstractNumId w:val="18"/>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3794"/>
  </w:hdrShapeDefaults>
  <w:footnotePr>
    <w:footnote w:id="0"/>
    <w:footnote w:id="1"/>
  </w:footnotePr>
  <w:endnotePr>
    <w:endnote w:id="0"/>
    <w:endnote w:id="1"/>
  </w:endnotePr>
  <w:compat/>
  <w:rsids>
    <w:rsidRoot w:val="00E83420"/>
    <w:rsid w:val="0000152C"/>
    <w:rsid w:val="0000642C"/>
    <w:rsid w:val="00006CFD"/>
    <w:rsid w:val="000111BF"/>
    <w:rsid w:val="00014263"/>
    <w:rsid w:val="00016DFB"/>
    <w:rsid w:val="0001734A"/>
    <w:rsid w:val="000322CA"/>
    <w:rsid w:val="000369A4"/>
    <w:rsid w:val="000406EB"/>
    <w:rsid w:val="00040B8D"/>
    <w:rsid w:val="00043A1F"/>
    <w:rsid w:val="00051B71"/>
    <w:rsid w:val="00052DD3"/>
    <w:rsid w:val="00052FB2"/>
    <w:rsid w:val="00070C84"/>
    <w:rsid w:val="00073C47"/>
    <w:rsid w:val="000748A3"/>
    <w:rsid w:val="00075CAB"/>
    <w:rsid w:val="00076E85"/>
    <w:rsid w:val="000824FC"/>
    <w:rsid w:val="00083CFC"/>
    <w:rsid w:val="00085408"/>
    <w:rsid w:val="000868E9"/>
    <w:rsid w:val="00096C52"/>
    <w:rsid w:val="0009718A"/>
    <w:rsid w:val="000A0411"/>
    <w:rsid w:val="000A68B8"/>
    <w:rsid w:val="000A6D47"/>
    <w:rsid w:val="000A788F"/>
    <w:rsid w:val="000B250C"/>
    <w:rsid w:val="000B2F45"/>
    <w:rsid w:val="000B4550"/>
    <w:rsid w:val="000C14C8"/>
    <w:rsid w:val="000D2918"/>
    <w:rsid w:val="000D3320"/>
    <w:rsid w:val="000D5301"/>
    <w:rsid w:val="000D55B2"/>
    <w:rsid w:val="000D5EEF"/>
    <w:rsid w:val="000E2CF6"/>
    <w:rsid w:val="000E75A7"/>
    <w:rsid w:val="000F686C"/>
    <w:rsid w:val="0010154C"/>
    <w:rsid w:val="00101D27"/>
    <w:rsid w:val="001023C4"/>
    <w:rsid w:val="00107A03"/>
    <w:rsid w:val="001147B0"/>
    <w:rsid w:val="00114812"/>
    <w:rsid w:val="00115B66"/>
    <w:rsid w:val="0011729B"/>
    <w:rsid w:val="00120121"/>
    <w:rsid w:val="001212A4"/>
    <w:rsid w:val="00124AD4"/>
    <w:rsid w:val="00131F5B"/>
    <w:rsid w:val="00140803"/>
    <w:rsid w:val="00145F3A"/>
    <w:rsid w:val="00152EDC"/>
    <w:rsid w:val="00156AEA"/>
    <w:rsid w:val="00160793"/>
    <w:rsid w:val="00163032"/>
    <w:rsid w:val="00167EAE"/>
    <w:rsid w:val="00171FE0"/>
    <w:rsid w:val="0017248F"/>
    <w:rsid w:val="00174181"/>
    <w:rsid w:val="001749C7"/>
    <w:rsid w:val="00192CD3"/>
    <w:rsid w:val="00196521"/>
    <w:rsid w:val="0019780E"/>
    <w:rsid w:val="001A4278"/>
    <w:rsid w:val="001A576F"/>
    <w:rsid w:val="001B29ED"/>
    <w:rsid w:val="001B5853"/>
    <w:rsid w:val="001B59CF"/>
    <w:rsid w:val="001B66CC"/>
    <w:rsid w:val="001B7D80"/>
    <w:rsid w:val="001C0B2B"/>
    <w:rsid w:val="001C12B1"/>
    <w:rsid w:val="001C7A93"/>
    <w:rsid w:val="001C7D78"/>
    <w:rsid w:val="001D22CC"/>
    <w:rsid w:val="001E5D3E"/>
    <w:rsid w:val="001F3C36"/>
    <w:rsid w:val="001F5E3A"/>
    <w:rsid w:val="00200A7C"/>
    <w:rsid w:val="002028F0"/>
    <w:rsid w:val="00206A21"/>
    <w:rsid w:val="00206A9C"/>
    <w:rsid w:val="0021067E"/>
    <w:rsid w:val="00211199"/>
    <w:rsid w:val="00212589"/>
    <w:rsid w:val="00213D1D"/>
    <w:rsid w:val="00214E25"/>
    <w:rsid w:val="002151B6"/>
    <w:rsid w:val="002214B4"/>
    <w:rsid w:val="00221833"/>
    <w:rsid w:val="00222156"/>
    <w:rsid w:val="0022286D"/>
    <w:rsid w:val="00225532"/>
    <w:rsid w:val="002307BE"/>
    <w:rsid w:val="00232DA2"/>
    <w:rsid w:val="002361DB"/>
    <w:rsid w:val="0023634A"/>
    <w:rsid w:val="002366B0"/>
    <w:rsid w:val="0024566D"/>
    <w:rsid w:val="002457CA"/>
    <w:rsid w:val="0025491C"/>
    <w:rsid w:val="00256970"/>
    <w:rsid w:val="002575F8"/>
    <w:rsid w:val="00261337"/>
    <w:rsid w:val="002620F2"/>
    <w:rsid w:val="00271259"/>
    <w:rsid w:val="002732E1"/>
    <w:rsid w:val="00274015"/>
    <w:rsid w:val="002771FC"/>
    <w:rsid w:val="002778AB"/>
    <w:rsid w:val="00277E42"/>
    <w:rsid w:val="0028142B"/>
    <w:rsid w:val="00287DFD"/>
    <w:rsid w:val="00294E2D"/>
    <w:rsid w:val="002A03C4"/>
    <w:rsid w:val="002A183A"/>
    <w:rsid w:val="002A3B1D"/>
    <w:rsid w:val="002A6034"/>
    <w:rsid w:val="002A73B0"/>
    <w:rsid w:val="002B088F"/>
    <w:rsid w:val="002B590A"/>
    <w:rsid w:val="002B75A4"/>
    <w:rsid w:val="002C5783"/>
    <w:rsid w:val="002C77FF"/>
    <w:rsid w:val="002D2763"/>
    <w:rsid w:val="002E0584"/>
    <w:rsid w:val="002E14C2"/>
    <w:rsid w:val="002E3EE2"/>
    <w:rsid w:val="002E4361"/>
    <w:rsid w:val="002E52A2"/>
    <w:rsid w:val="002F0508"/>
    <w:rsid w:val="002F2DA9"/>
    <w:rsid w:val="00310031"/>
    <w:rsid w:val="003104DB"/>
    <w:rsid w:val="00311963"/>
    <w:rsid w:val="0031507F"/>
    <w:rsid w:val="00317A73"/>
    <w:rsid w:val="00317E3F"/>
    <w:rsid w:val="00325CA1"/>
    <w:rsid w:val="0033645C"/>
    <w:rsid w:val="00344F90"/>
    <w:rsid w:val="003514F2"/>
    <w:rsid w:val="003518A8"/>
    <w:rsid w:val="00356EBA"/>
    <w:rsid w:val="00363815"/>
    <w:rsid w:val="00367655"/>
    <w:rsid w:val="00371985"/>
    <w:rsid w:val="00373DE0"/>
    <w:rsid w:val="0037556C"/>
    <w:rsid w:val="00375B87"/>
    <w:rsid w:val="003832C2"/>
    <w:rsid w:val="00391D99"/>
    <w:rsid w:val="0039410D"/>
    <w:rsid w:val="00394D83"/>
    <w:rsid w:val="003A0939"/>
    <w:rsid w:val="003A1A30"/>
    <w:rsid w:val="003A3E50"/>
    <w:rsid w:val="003A782D"/>
    <w:rsid w:val="003B1116"/>
    <w:rsid w:val="003B2203"/>
    <w:rsid w:val="003C2E49"/>
    <w:rsid w:val="003C30B4"/>
    <w:rsid w:val="003C3980"/>
    <w:rsid w:val="003D00BD"/>
    <w:rsid w:val="003D0781"/>
    <w:rsid w:val="003D0F12"/>
    <w:rsid w:val="003E0571"/>
    <w:rsid w:val="003E4D96"/>
    <w:rsid w:val="003E561A"/>
    <w:rsid w:val="003E662C"/>
    <w:rsid w:val="003F68F3"/>
    <w:rsid w:val="00403831"/>
    <w:rsid w:val="00404F45"/>
    <w:rsid w:val="00405CF5"/>
    <w:rsid w:val="00406E7B"/>
    <w:rsid w:val="00407C19"/>
    <w:rsid w:val="00410180"/>
    <w:rsid w:val="00413B17"/>
    <w:rsid w:val="0042422E"/>
    <w:rsid w:val="00424E09"/>
    <w:rsid w:val="00424EA9"/>
    <w:rsid w:val="00425512"/>
    <w:rsid w:val="00432000"/>
    <w:rsid w:val="004368D6"/>
    <w:rsid w:val="00437028"/>
    <w:rsid w:val="00437685"/>
    <w:rsid w:val="00442D33"/>
    <w:rsid w:val="00444352"/>
    <w:rsid w:val="00446BCE"/>
    <w:rsid w:val="00447EBD"/>
    <w:rsid w:val="0045013B"/>
    <w:rsid w:val="00450532"/>
    <w:rsid w:val="00450B5E"/>
    <w:rsid w:val="00453C02"/>
    <w:rsid w:val="00453DAE"/>
    <w:rsid w:val="004573CE"/>
    <w:rsid w:val="00462383"/>
    <w:rsid w:val="00462AA6"/>
    <w:rsid w:val="00470AEB"/>
    <w:rsid w:val="004741C8"/>
    <w:rsid w:val="00476AA3"/>
    <w:rsid w:val="004775BA"/>
    <w:rsid w:val="00480B24"/>
    <w:rsid w:val="004811A9"/>
    <w:rsid w:val="004950E3"/>
    <w:rsid w:val="00496093"/>
    <w:rsid w:val="004970FC"/>
    <w:rsid w:val="004A0D66"/>
    <w:rsid w:val="004A0EE0"/>
    <w:rsid w:val="004A31FA"/>
    <w:rsid w:val="004A5A55"/>
    <w:rsid w:val="004A5E83"/>
    <w:rsid w:val="004B1119"/>
    <w:rsid w:val="004B36C9"/>
    <w:rsid w:val="004B616F"/>
    <w:rsid w:val="004C06CE"/>
    <w:rsid w:val="004C17B4"/>
    <w:rsid w:val="004C1E9F"/>
    <w:rsid w:val="004C1F76"/>
    <w:rsid w:val="004C30D6"/>
    <w:rsid w:val="004C4708"/>
    <w:rsid w:val="004C536C"/>
    <w:rsid w:val="004D18D5"/>
    <w:rsid w:val="004D22AD"/>
    <w:rsid w:val="004D2A63"/>
    <w:rsid w:val="004D456F"/>
    <w:rsid w:val="004D5368"/>
    <w:rsid w:val="004E5319"/>
    <w:rsid w:val="004F3DCA"/>
    <w:rsid w:val="005037A4"/>
    <w:rsid w:val="005111A3"/>
    <w:rsid w:val="005121D8"/>
    <w:rsid w:val="00517CEA"/>
    <w:rsid w:val="00522E03"/>
    <w:rsid w:val="00531646"/>
    <w:rsid w:val="005327B8"/>
    <w:rsid w:val="00532DD2"/>
    <w:rsid w:val="00532E2C"/>
    <w:rsid w:val="005332F2"/>
    <w:rsid w:val="00535CB2"/>
    <w:rsid w:val="00536885"/>
    <w:rsid w:val="00537E24"/>
    <w:rsid w:val="00541705"/>
    <w:rsid w:val="005422E6"/>
    <w:rsid w:val="00543630"/>
    <w:rsid w:val="00546AE4"/>
    <w:rsid w:val="00550887"/>
    <w:rsid w:val="00560C75"/>
    <w:rsid w:val="005628A6"/>
    <w:rsid w:val="00562B35"/>
    <w:rsid w:val="00563EBF"/>
    <w:rsid w:val="00564F9C"/>
    <w:rsid w:val="00566AEF"/>
    <w:rsid w:val="00571659"/>
    <w:rsid w:val="00576398"/>
    <w:rsid w:val="00576E9B"/>
    <w:rsid w:val="00580314"/>
    <w:rsid w:val="00585E6C"/>
    <w:rsid w:val="0059168A"/>
    <w:rsid w:val="00593664"/>
    <w:rsid w:val="00594383"/>
    <w:rsid w:val="005A1108"/>
    <w:rsid w:val="005A2CAB"/>
    <w:rsid w:val="005A3D87"/>
    <w:rsid w:val="005A5182"/>
    <w:rsid w:val="005A711B"/>
    <w:rsid w:val="005B41A5"/>
    <w:rsid w:val="005B48E2"/>
    <w:rsid w:val="005C22E4"/>
    <w:rsid w:val="005C276C"/>
    <w:rsid w:val="005D0E98"/>
    <w:rsid w:val="005D3D9F"/>
    <w:rsid w:val="005E0DD3"/>
    <w:rsid w:val="005E1751"/>
    <w:rsid w:val="005E3115"/>
    <w:rsid w:val="005E4FD6"/>
    <w:rsid w:val="005F0DA9"/>
    <w:rsid w:val="005F14DE"/>
    <w:rsid w:val="005F2335"/>
    <w:rsid w:val="005F3509"/>
    <w:rsid w:val="005F38F7"/>
    <w:rsid w:val="005F51EF"/>
    <w:rsid w:val="006166ED"/>
    <w:rsid w:val="006206F0"/>
    <w:rsid w:val="00625822"/>
    <w:rsid w:val="00625881"/>
    <w:rsid w:val="00627D4F"/>
    <w:rsid w:val="00630543"/>
    <w:rsid w:val="006335AD"/>
    <w:rsid w:val="00633D41"/>
    <w:rsid w:val="00641B69"/>
    <w:rsid w:val="006512AA"/>
    <w:rsid w:val="00656F14"/>
    <w:rsid w:val="00660DC9"/>
    <w:rsid w:val="0066215D"/>
    <w:rsid w:val="00662C7D"/>
    <w:rsid w:val="0067310A"/>
    <w:rsid w:val="00674877"/>
    <w:rsid w:val="00675261"/>
    <w:rsid w:val="00680ED6"/>
    <w:rsid w:val="00681200"/>
    <w:rsid w:val="00683179"/>
    <w:rsid w:val="00685FC1"/>
    <w:rsid w:val="006900FC"/>
    <w:rsid w:val="006901FD"/>
    <w:rsid w:val="00692849"/>
    <w:rsid w:val="00693DA7"/>
    <w:rsid w:val="00696622"/>
    <w:rsid w:val="00696EFF"/>
    <w:rsid w:val="006A0A03"/>
    <w:rsid w:val="006A0B01"/>
    <w:rsid w:val="006A2F57"/>
    <w:rsid w:val="006A5066"/>
    <w:rsid w:val="006A6293"/>
    <w:rsid w:val="006B3119"/>
    <w:rsid w:val="006B3EB1"/>
    <w:rsid w:val="006B4724"/>
    <w:rsid w:val="006C25A6"/>
    <w:rsid w:val="006C27AF"/>
    <w:rsid w:val="006C7DAF"/>
    <w:rsid w:val="006D0836"/>
    <w:rsid w:val="006D7105"/>
    <w:rsid w:val="006E4E7C"/>
    <w:rsid w:val="006E5C65"/>
    <w:rsid w:val="006E6A36"/>
    <w:rsid w:val="006F394D"/>
    <w:rsid w:val="006F607F"/>
    <w:rsid w:val="0070141A"/>
    <w:rsid w:val="007116C4"/>
    <w:rsid w:val="007129EF"/>
    <w:rsid w:val="007146B5"/>
    <w:rsid w:val="007159E8"/>
    <w:rsid w:val="00721FE2"/>
    <w:rsid w:val="007230FB"/>
    <w:rsid w:val="00724D11"/>
    <w:rsid w:val="00725282"/>
    <w:rsid w:val="00730572"/>
    <w:rsid w:val="00730CAD"/>
    <w:rsid w:val="007310D1"/>
    <w:rsid w:val="00751835"/>
    <w:rsid w:val="00752206"/>
    <w:rsid w:val="00753B4E"/>
    <w:rsid w:val="00763115"/>
    <w:rsid w:val="00763FF6"/>
    <w:rsid w:val="0076479D"/>
    <w:rsid w:val="00767E8F"/>
    <w:rsid w:val="00785733"/>
    <w:rsid w:val="00790885"/>
    <w:rsid w:val="00792635"/>
    <w:rsid w:val="00796F95"/>
    <w:rsid w:val="007977F2"/>
    <w:rsid w:val="007A69EB"/>
    <w:rsid w:val="007B2ED5"/>
    <w:rsid w:val="007B309B"/>
    <w:rsid w:val="007C2F72"/>
    <w:rsid w:val="007C5A21"/>
    <w:rsid w:val="007D4B37"/>
    <w:rsid w:val="007D6B0A"/>
    <w:rsid w:val="007D7081"/>
    <w:rsid w:val="007E3343"/>
    <w:rsid w:val="007F0370"/>
    <w:rsid w:val="007F0CF6"/>
    <w:rsid w:val="0080453D"/>
    <w:rsid w:val="00805F78"/>
    <w:rsid w:val="00806D64"/>
    <w:rsid w:val="00806F91"/>
    <w:rsid w:val="00807AFB"/>
    <w:rsid w:val="00811DE4"/>
    <w:rsid w:val="00815ED8"/>
    <w:rsid w:val="008221B3"/>
    <w:rsid w:val="00826689"/>
    <w:rsid w:val="008307BB"/>
    <w:rsid w:val="0084115B"/>
    <w:rsid w:val="00843800"/>
    <w:rsid w:val="00844871"/>
    <w:rsid w:val="008524A4"/>
    <w:rsid w:val="00853711"/>
    <w:rsid w:val="00854D94"/>
    <w:rsid w:val="0085527B"/>
    <w:rsid w:val="00866944"/>
    <w:rsid w:val="0087006B"/>
    <w:rsid w:val="0087245E"/>
    <w:rsid w:val="0087255D"/>
    <w:rsid w:val="00874C48"/>
    <w:rsid w:val="008762C8"/>
    <w:rsid w:val="00881157"/>
    <w:rsid w:val="00883ACB"/>
    <w:rsid w:val="00886099"/>
    <w:rsid w:val="0088712D"/>
    <w:rsid w:val="00887D81"/>
    <w:rsid w:val="008919CD"/>
    <w:rsid w:val="00894264"/>
    <w:rsid w:val="008A440F"/>
    <w:rsid w:val="008B0750"/>
    <w:rsid w:val="008B0D57"/>
    <w:rsid w:val="008C4448"/>
    <w:rsid w:val="008C7742"/>
    <w:rsid w:val="008D0784"/>
    <w:rsid w:val="008D7145"/>
    <w:rsid w:val="008D7B34"/>
    <w:rsid w:val="008E37FC"/>
    <w:rsid w:val="008E592C"/>
    <w:rsid w:val="008E5A51"/>
    <w:rsid w:val="008E7072"/>
    <w:rsid w:val="008F2CB5"/>
    <w:rsid w:val="009029DF"/>
    <w:rsid w:val="00903037"/>
    <w:rsid w:val="0090346F"/>
    <w:rsid w:val="00904BDB"/>
    <w:rsid w:val="00911BF6"/>
    <w:rsid w:val="00915AB5"/>
    <w:rsid w:val="00917225"/>
    <w:rsid w:val="00932B00"/>
    <w:rsid w:val="009338C1"/>
    <w:rsid w:val="00933E0D"/>
    <w:rsid w:val="0093419A"/>
    <w:rsid w:val="0093644C"/>
    <w:rsid w:val="00941742"/>
    <w:rsid w:val="00943511"/>
    <w:rsid w:val="0094750D"/>
    <w:rsid w:val="00947612"/>
    <w:rsid w:val="009518BB"/>
    <w:rsid w:val="00952929"/>
    <w:rsid w:val="00953231"/>
    <w:rsid w:val="00953733"/>
    <w:rsid w:val="0095402B"/>
    <w:rsid w:val="00966E31"/>
    <w:rsid w:val="009736A2"/>
    <w:rsid w:val="009760E8"/>
    <w:rsid w:val="009849E6"/>
    <w:rsid w:val="00984A33"/>
    <w:rsid w:val="00985E99"/>
    <w:rsid w:val="00992D09"/>
    <w:rsid w:val="0099379E"/>
    <w:rsid w:val="009A245E"/>
    <w:rsid w:val="009A2804"/>
    <w:rsid w:val="009A441D"/>
    <w:rsid w:val="009A7AB6"/>
    <w:rsid w:val="009B0EE6"/>
    <w:rsid w:val="009B30D6"/>
    <w:rsid w:val="009B3A90"/>
    <w:rsid w:val="009B3E1E"/>
    <w:rsid w:val="009C1728"/>
    <w:rsid w:val="009C3DF2"/>
    <w:rsid w:val="009C7BCB"/>
    <w:rsid w:val="009D0348"/>
    <w:rsid w:val="009D532E"/>
    <w:rsid w:val="009D6CD0"/>
    <w:rsid w:val="009D7A0A"/>
    <w:rsid w:val="009E10C3"/>
    <w:rsid w:val="009E1BC4"/>
    <w:rsid w:val="009E38EF"/>
    <w:rsid w:val="009F0C72"/>
    <w:rsid w:val="009F13F5"/>
    <w:rsid w:val="009F21F6"/>
    <w:rsid w:val="009F7B43"/>
    <w:rsid w:val="009F7DD5"/>
    <w:rsid w:val="00A02870"/>
    <w:rsid w:val="00A119D2"/>
    <w:rsid w:val="00A153DF"/>
    <w:rsid w:val="00A15CF6"/>
    <w:rsid w:val="00A20548"/>
    <w:rsid w:val="00A21114"/>
    <w:rsid w:val="00A22E2C"/>
    <w:rsid w:val="00A246D7"/>
    <w:rsid w:val="00A26CCF"/>
    <w:rsid w:val="00A3060E"/>
    <w:rsid w:val="00A34BE0"/>
    <w:rsid w:val="00A369C5"/>
    <w:rsid w:val="00A435B4"/>
    <w:rsid w:val="00A437CD"/>
    <w:rsid w:val="00A43F3C"/>
    <w:rsid w:val="00A47528"/>
    <w:rsid w:val="00A47B8B"/>
    <w:rsid w:val="00A50C79"/>
    <w:rsid w:val="00A55586"/>
    <w:rsid w:val="00A56290"/>
    <w:rsid w:val="00A72A99"/>
    <w:rsid w:val="00A74F36"/>
    <w:rsid w:val="00A807AC"/>
    <w:rsid w:val="00A812B4"/>
    <w:rsid w:val="00A8164C"/>
    <w:rsid w:val="00A8797C"/>
    <w:rsid w:val="00A91714"/>
    <w:rsid w:val="00A93C40"/>
    <w:rsid w:val="00A971AE"/>
    <w:rsid w:val="00AA487E"/>
    <w:rsid w:val="00AA73F7"/>
    <w:rsid w:val="00AB25BA"/>
    <w:rsid w:val="00AB43A5"/>
    <w:rsid w:val="00AB6C2A"/>
    <w:rsid w:val="00AC0F08"/>
    <w:rsid w:val="00AC306B"/>
    <w:rsid w:val="00AC541D"/>
    <w:rsid w:val="00AC604C"/>
    <w:rsid w:val="00AC6F9B"/>
    <w:rsid w:val="00AD68E0"/>
    <w:rsid w:val="00AD6A54"/>
    <w:rsid w:val="00AD7384"/>
    <w:rsid w:val="00AE4CDB"/>
    <w:rsid w:val="00AE519A"/>
    <w:rsid w:val="00AF00DC"/>
    <w:rsid w:val="00AF3532"/>
    <w:rsid w:val="00AF4559"/>
    <w:rsid w:val="00AF5902"/>
    <w:rsid w:val="00AF613D"/>
    <w:rsid w:val="00AF7C45"/>
    <w:rsid w:val="00B01233"/>
    <w:rsid w:val="00B1289D"/>
    <w:rsid w:val="00B13FF0"/>
    <w:rsid w:val="00B14A37"/>
    <w:rsid w:val="00B1624E"/>
    <w:rsid w:val="00B17D96"/>
    <w:rsid w:val="00B20289"/>
    <w:rsid w:val="00B20854"/>
    <w:rsid w:val="00B2323C"/>
    <w:rsid w:val="00B248F9"/>
    <w:rsid w:val="00B30657"/>
    <w:rsid w:val="00B40B2A"/>
    <w:rsid w:val="00B42B3B"/>
    <w:rsid w:val="00B45B88"/>
    <w:rsid w:val="00B46602"/>
    <w:rsid w:val="00B50E28"/>
    <w:rsid w:val="00B568E6"/>
    <w:rsid w:val="00B623A1"/>
    <w:rsid w:val="00B665D9"/>
    <w:rsid w:val="00B6675B"/>
    <w:rsid w:val="00B749E6"/>
    <w:rsid w:val="00B76806"/>
    <w:rsid w:val="00B83179"/>
    <w:rsid w:val="00B84200"/>
    <w:rsid w:val="00B85468"/>
    <w:rsid w:val="00B85F53"/>
    <w:rsid w:val="00B9534B"/>
    <w:rsid w:val="00B97D73"/>
    <w:rsid w:val="00BA64FB"/>
    <w:rsid w:val="00BA70D4"/>
    <w:rsid w:val="00BA7472"/>
    <w:rsid w:val="00BB0FA8"/>
    <w:rsid w:val="00BB245F"/>
    <w:rsid w:val="00BB37F7"/>
    <w:rsid w:val="00BB3DAD"/>
    <w:rsid w:val="00BB5530"/>
    <w:rsid w:val="00BC0810"/>
    <w:rsid w:val="00BC2A0B"/>
    <w:rsid w:val="00BC52E4"/>
    <w:rsid w:val="00BC7467"/>
    <w:rsid w:val="00BD4BC0"/>
    <w:rsid w:val="00BD6EDB"/>
    <w:rsid w:val="00BE3EC2"/>
    <w:rsid w:val="00BE7C49"/>
    <w:rsid w:val="00C014FB"/>
    <w:rsid w:val="00C01734"/>
    <w:rsid w:val="00C03A65"/>
    <w:rsid w:val="00C11272"/>
    <w:rsid w:val="00C11B71"/>
    <w:rsid w:val="00C12764"/>
    <w:rsid w:val="00C13842"/>
    <w:rsid w:val="00C13D58"/>
    <w:rsid w:val="00C21251"/>
    <w:rsid w:val="00C330CA"/>
    <w:rsid w:val="00C33B6A"/>
    <w:rsid w:val="00C34B26"/>
    <w:rsid w:val="00C43767"/>
    <w:rsid w:val="00C506F8"/>
    <w:rsid w:val="00C525E4"/>
    <w:rsid w:val="00C53F4E"/>
    <w:rsid w:val="00C548E6"/>
    <w:rsid w:val="00C57245"/>
    <w:rsid w:val="00C579B2"/>
    <w:rsid w:val="00C61572"/>
    <w:rsid w:val="00C62110"/>
    <w:rsid w:val="00C64C3A"/>
    <w:rsid w:val="00C72293"/>
    <w:rsid w:val="00C76D63"/>
    <w:rsid w:val="00C77B7F"/>
    <w:rsid w:val="00C813AB"/>
    <w:rsid w:val="00C83D47"/>
    <w:rsid w:val="00C84A16"/>
    <w:rsid w:val="00C85D62"/>
    <w:rsid w:val="00C90D95"/>
    <w:rsid w:val="00C91302"/>
    <w:rsid w:val="00C915E6"/>
    <w:rsid w:val="00C93BCA"/>
    <w:rsid w:val="00CA2D71"/>
    <w:rsid w:val="00CA423D"/>
    <w:rsid w:val="00CB5B00"/>
    <w:rsid w:val="00CB5FD4"/>
    <w:rsid w:val="00CC0054"/>
    <w:rsid w:val="00CC65AD"/>
    <w:rsid w:val="00CC6D86"/>
    <w:rsid w:val="00CC7930"/>
    <w:rsid w:val="00CE0C59"/>
    <w:rsid w:val="00CE138A"/>
    <w:rsid w:val="00CE17CD"/>
    <w:rsid w:val="00CE4B53"/>
    <w:rsid w:val="00CE66BB"/>
    <w:rsid w:val="00CE67A0"/>
    <w:rsid w:val="00CE68DE"/>
    <w:rsid w:val="00CF0B35"/>
    <w:rsid w:val="00CF114C"/>
    <w:rsid w:val="00CF1F32"/>
    <w:rsid w:val="00CF39F0"/>
    <w:rsid w:val="00D04590"/>
    <w:rsid w:val="00D17FB5"/>
    <w:rsid w:val="00D23B12"/>
    <w:rsid w:val="00D31DAA"/>
    <w:rsid w:val="00D324F4"/>
    <w:rsid w:val="00D32CEA"/>
    <w:rsid w:val="00D411F7"/>
    <w:rsid w:val="00D41E5F"/>
    <w:rsid w:val="00D42BB3"/>
    <w:rsid w:val="00D42F9D"/>
    <w:rsid w:val="00D43376"/>
    <w:rsid w:val="00D569B3"/>
    <w:rsid w:val="00D62244"/>
    <w:rsid w:val="00D63F8C"/>
    <w:rsid w:val="00D65B38"/>
    <w:rsid w:val="00D707D5"/>
    <w:rsid w:val="00D73D5E"/>
    <w:rsid w:val="00D73E8D"/>
    <w:rsid w:val="00D839FB"/>
    <w:rsid w:val="00D842DC"/>
    <w:rsid w:val="00D86DA1"/>
    <w:rsid w:val="00D86DAA"/>
    <w:rsid w:val="00D90916"/>
    <w:rsid w:val="00D92F25"/>
    <w:rsid w:val="00DA52C1"/>
    <w:rsid w:val="00DA5A85"/>
    <w:rsid w:val="00DA701D"/>
    <w:rsid w:val="00DA7E09"/>
    <w:rsid w:val="00DB1C43"/>
    <w:rsid w:val="00DB2897"/>
    <w:rsid w:val="00DB2FCB"/>
    <w:rsid w:val="00DB760B"/>
    <w:rsid w:val="00DD1349"/>
    <w:rsid w:val="00DD3652"/>
    <w:rsid w:val="00DD7AE2"/>
    <w:rsid w:val="00DE3406"/>
    <w:rsid w:val="00DE5EA5"/>
    <w:rsid w:val="00DE5F4B"/>
    <w:rsid w:val="00DF514D"/>
    <w:rsid w:val="00DF67B0"/>
    <w:rsid w:val="00E0032B"/>
    <w:rsid w:val="00E012AF"/>
    <w:rsid w:val="00E021F8"/>
    <w:rsid w:val="00E022C3"/>
    <w:rsid w:val="00E030B9"/>
    <w:rsid w:val="00E03F38"/>
    <w:rsid w:val="00E060DF"/>
    <w:rsid w:val="00E0661D"/>
    <w:rsid w:val="00E10E1C"/>
    <w:rsid w:val="00E13843"/>
    <w:rsid w:val="00E2044C"/>
    <w:rsid w:val="00E21321"/>
    <w:rsid w:val="00E22DC8"/>
    <w:rsid w:val="00E41602"/>
    <w:rsid w:val="00E44BCB"/>
    <w:rsid w:val="00E468C3"/>
    <w:rsid w:val="00E50851"/>
    <w:rsid w:val="00E53BA8"/>
    <w:rsid w:val="00E54DFC"/>
    <w:rsid w:val="00E6059A"/>
    <w:rsid w:val="00E64F53"/>
    <w:rsid w:val="00E66107"/>
    <w:rsid w:val="00E67C86"/>
    <w:rsid w:val="00E704FC"/>
    <w:rsid w:val="00E7642A"/>
    <w:rsid w:val="00E81838"/>
    <w:rsid w:val="00E83420"/>
    <w:rsid w:val="00E92CD0"/>
    <w:rsid w:val="00E93EEF"/>
    <w:rsid w:val="00EA36A1"/>
    <w:rsid w:val="00EA3E1B"/>
    <w:rsid w:val="00EA4723"/>
    <w:rsid w:val="00EA4B57"/>
    <w:rsid w:val="00EA6FC4"/>
    <w:rsid w:val="00EB0A3C"/>
    <w:rsid w:val="00EC0CAA"/>
    <w:rsid w:val="00EC6015"/>
    <w:rsid w:val="00EC6A7F"/>
    <w:rsid w:val="00ED0884"/>
    <w:rsid w:val="00ED1531"/>
    <w:rsid w:val="00EE0CAC"/>
    <w:rsid w:val="00EE0DE8"/>
    <w:rsid w:val="00EE288E"/>
    <w:rsid w:val="00EE40CC"/>
    <w:rsid w:val="00EF1234"/>
    <w:rsid w:val="00EF7850"/>
    <w:rsid w:val="00F00BF6"/>
    <w:rsid w:val="00F01028"/>
    <w:rsid w:val="00F074C5"/>
    <w:rsid w:val="00F14A3D"/>
    <w:rsid w:val="00F16FB0"/>
    <w:rsid w:val="00F22153"/>
    <w:rsid w:val="00F243B8"/>
    <w:rsid w:val="00F25BD6"/>
    <w:rsid w:val="00F32199"/>
    <w:rsid w:val="00F32E9E"/>
    <w:rsid w:val="00F3343D"/>
    <w:rsid w:val="00F33FFC"/>
    <w:rsid w:val="00F365EE"/>
    <w:rsid w:val="00F3767A"/>
    <w:rsid w:val="00F42BD2"/>
    <w:rsid w:val="00F431EE"/>
    <w:rsid w:val="00F46263"/>
    <w:rsid w:val="00F478EC"/>
    <w:rsid w:val="00F47C1C"/>
    <w:rsid w:val="00F57D6B"/>
    <w:rsid w:val="00F65B69"/>
    <w:rsid w:val="00F76305"/>
    <w:rsid w:val="00F825AB"/>
    <w:rsid w:val="00F83179"/>
    <w:rsid w:val="00F842BC"/>
    <w:rsid w:val="00F86DBB"/>
    <w:rsid w:val="00F904F3"/>
    <w:rsid w:val="00F92CBF"/>
    <w:rsid w:val="00F970E2"/>
    <w:rsid w:val="00FA5615"/>
    <w:rsid w:val="00FA6C4A"/>
    <w:rsid w:val="00FA6FFE"/>
    <w:rsid w:val="00FB7EAF"/>
    <w:rsid w:val="00FC2F3E"/>
    <w:rsid w:val="00FC366E"/>
    <w:rsid w:val="00FD36CB"/>
    <w:rsid w:val="00FF055B"/>
    <w:rsid w:val="00FF3EC0"/>
    <w:rsid w:val="00FF551A"/>
    <w:rsid w:val="00FF6D0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420"/>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159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7BCB"/>
    <w:rPr>
      <w:rFonts w:ascii="Tahoma" w:hAnsi="Tahoma" w:cs="Tahoma"/>
      <w:sz w:val="16"/>
      <w:szCs w:val="16"/>
      <w:lang w:val="en-US" w:eastAsia="en-US"/>
    </w:rPr>
  </w:style>
  <w:style w:type="paragraph" w:styleId="Header">
    <w:name w:val="header"/>
    <w:basedOn w:val="Normal"/>
    <w:link w:val="HeaderChar"/>
    <w:uiPriority w:val="99"/>
    <w:rsid w:val="007159E8"/>
    <w:pPr>
      <w:tabs>
        <w:tab w:val="center" w:pos="4320"/>
        <w:tab w:val="right" w:pos="8640"/>
      </w:tabs>
    </w:pPr>
  </w:style>
  <w:style w:type="character" w:customStyle="1" w:styleId="HeaderChar">
    <w:name w:val="Header Char"/>
    <w:basedOn w:val="DefaultParagraphFont"/>
    <w:link w:val="Header"/>
    <w:uiPriority w:val="99"/>
    <w:semiHidden/>
    <w:locked/>
    <w:rsid w:val="009C7BCB"/>
    <w:rPr>
      <w:rFonts w:cs="Times New Roman"/>
      <w:sz w:val="24"/>
      <w:szCs w:val="24"/>
      <w:lang w:val="en-US" w:eastAsia="en-US"/>
    </w:rPr>
  </w:style>
  <w:style w:type="character" w:styleId="PageNumber">
    <w:name w:val="page number"/>
    <w:basedOn w:val="DefaultParagraphFont"/>
    <w:uiPriority w:val="99"/>
    <w:rsid w:val="007159E8"/>
    <w:rPr>
      <w:rFonts w:cs="Times New Roman"/>
    </w:rPr>
  </w:style>
  <w:style w:type="table" w:styleId="TableGrid">
    <w:name w:val="Table Grid"/>
    <w:basedOn w:val="TableNormal"/>
    <w:uiPriority w:val="99"/>
    <w:rsid w:val="00FB7EAF"/>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B7EAF"/>
    <w:pPr>
      <w:tabs>
        <w:tab w:val="center" w:pos="4320"/>
        <w:tab w:val="right" w:pos="8640"/>
      </w:tabs>
    </w:pPr>
  </w:style>
  <w:style w:type="character" w:customStyle="1" w:styleId="FooterChar">
    <w:name w:val="Footer Char"/>
    <w:basedOn w:val="DefaultParagraphFont"/>
    <w:link w:val="Footer"/>
    <w:uiPriority w:val="99"/>
    <w:locked/>
    <w:rsid w:val="009C7BCB"/>
    <w:rPr>
      <w:rFonts w:cs="Times New Roman"/>
      <w:sz w:val="24"/>
      <w:szCs w:val="24"/>
      <w:lang w:val="en-US" w:eastAsia="en-US"/>
    </w:rPr>
  </w:style>
  <w:style w:type="character" w:styleId="Hyperlink">
    <w:name w:val="Hyperlink"/>
    <w:basedOn w:val="DefaultParagraphFont"/>
    <w:uiPriority w:val="99"/>
    <w:rsid w:val="00886099"/>
    <w:rPr>
      <w:rFonts w:cs="Times New Roman"/>
      <w:color w:val="0000FF"/>
      <w:u w:val="single"/>
    </w:rPr>
  </w:style>
  <w:style w:type="paragraph" w:styleId="ListParagraph">
    <w:name w:val="List Paragraph"/>
    <w:basedOn w:val="Normal"/>
    <w:uiPriority w:val="34"/>
    <w:qFormat/>
    <w:rsid w:val="00D73D5E"/>
    <w:pPr>
      <w:spacing w:after="200" w:line="276" w:lineRule="auto"/>
      <w:ind w:left="720"/>
      <w:contextualSpacing/>
    </w:pPr>
    <w:rPr>
      <w:rFonts w:ascii="Calibri" w:hAnsi="Calibri"/>
      <w:sz w:val="22"/>
      <w:szCs w:val="22"/>
    </w:rPr>
  </w:style>
  <w:style w:type="character" w:customStyle="1" w:styleId="apple-style-span">
    <w:name w:val="apple-style-span"/>
    <w:basedOn w:val="DefaultParagraphFont"/>
    <w:rsid w:val="003514F2"/>
    <w:rPr>
      <w:rFonts w:cs="Times New Roman"/>
    </w:rPr>
  </w:style>
  <w:style w:type="paragraph" w:styleId="FootnoteText">
    <w:name w:val="footnote text"/>
    <w:basedOn w:val="Normal"/>
    <w:link w:val="FootnoteTextChar"/>
    <w:uiPriority w:val="99"/>
    <w:semiHidden/>
    <w:unhideWhenUsed/>
    <w:rsid w:val="0009718A"/>
    <w:rPr>
      <w:sz w:val="20"/>
      <w:szCs w:val="20"/>
    </w:rPr>
  </w:style>
  <w:style w:type="character" w:customStyle="1" w:styleId="FootnoteTextChar">
    <w:name w:val="Footnote Text Char"/>
    <w:basedOn w:val="DefaultParagraphFont"/>
    <w:link w:val="FootnoteText"/>
    <w:uiPriority w:val="99"/>
    <w:semiHidden/>
    <w:rsid w:val="0009718A"/>
    <w:rPr>
      <w:sz w:val="20"/>
      <w:szCs w:val="20"/>
      <w:lang w:val="en-US" w:eastAsia="en-US"/>
    </w:rPr>
  </w:style>
  <w:style w:type="character" w:styleId="FootnoteReference">
    <w:name w:val="footnote reference"/>
    <w:basedOn w:val="DefaultParagraphFont"/>
    <w:uiPriority w:val="99"/>
    <w:semiHidden/>
    <w:unhideWhenUsed/>
    <w:rsid w:val="0009718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F3755-5967-456C-9FB0-E7CC15831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4387</Words>
  <Characters>25010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BAB I</vt:lpstr>
    </vt:vector>
  </TitlesOfParts>
  <Company>Microsoft Corporation</Company>
  <LinksUpToDate>false</LinksUpToDate>
  <CharactersWithSpaces>29339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User</dc:creator>
  <cp:lastModifiedBy>COMPAQ</cp:lastModifiedBy>
  <cp:revision>17</cp:revision>
  <cp:lastPrinted>2012-05-10T10:24:00Z</cp:lastPrinted>
  <dcterms:created xsi:type="dcterms:W3CDTF">2012-05-08T05:49:00Z</dcterms:created>
  <dcterms:modified xsi:type="dcterms:W3CDTF">2012-06-06T07:18:00Z</dcterms:modified>
</cp:coreProperties>
</file>